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1D83" w14:textId="77777777" w:rsidR="00201026" w:rsidRPr="00D11834" w:rsidRDefault="00201026" w:rsidP="00201026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9781E5A" wp14:editId="69781E5B">
            <wp:extent cx="695960" cy="7372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FFDEB" w14:textId="77777777" w:rsidR="005115D5" w:rsidRPr="00D11834" w:rsidRDefault="005115D5" w:rsidP="005115D5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43ACF6FD" w14:textId="77777777" w:rsidR="005115D5" w:rsidRPr="00D11834" w:rsidRDefault="005115D5" w:rsidP="005115D5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69781D86" w14:textId="77777777" w:rsidR="00201026" w:rsidRPr="00D11834" w:rsidRDefault="00201026" w:rsidP="00201026">
      <w:pPr>
        <w:rPr>
          <w:b/>
          <w:sz w:val="28"/>
          <w:szCs w:val="28"/>
        </w:rPr>
      </w:pPr>
    </w:p>
    <w:p w14:paraId="69781D87" w14:textId="77777777" w:rsidR="00201026" w:rsidRPr="00D11834" w:rsidRDefault="00201026" w:rsidP="00201026">
      <w:pPr>
        <w:rPr>
          <w:b/>
          <w:sz w:val="28"/>
          <w:szCs w:val="28"/>
        </w:rPr>
      </w:pPr>
    </w:p>
    <w:p w14:paraId="69781D88" w14:textId="77777777" w:rsidR="00201026" w:rsidRPr="00D11834" w:rsidRDefault="00201026" w:rsidP="00201026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69781D89" w14:textId="77777777" w:rsidR="00201026" w:rsidRDefault="00201026" w:rsidP="00201026">
      <w:pPr>
        <w:pStyle w:val="a3"/>
        <w:jc w:val="center"/>
        <w:rPr>
          <w:b/>
          <w:noProof/>
        </w:rPr>
      </w:pPr>
    </w:p>
    <w:p w14:paraId="69781D8A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B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C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D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E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F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90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91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92" w14:textId="77777777" w:rsidR="00201026" w:rsidRDefault="00201026" w:rsidP="00201026">
      <w:pPr>
        <w:pStyle w:val="a3"/>
        <w:jc w:val="center"/>
        <w:rPr>
          <w:b/>
          <w:noProof/>
        </w:rPr>
      </w:pPr>
    </w:p>
    <w:p w14:paraId="69781D93" w14:textId="77777777" w:rsidR="00201026" w:rsidRDefault="00201026" w:rsidP="00201026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69781D94" w14:textId="77777777" w:rsidR="00201026" w:rsidRPr="008C5BD1" w:rsidRDefault="00201026" w:rsidP="00201026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69781D95" w14:textId="77777777" w:rsidR="00201026" w:rsidRPr="00575F97" w:rsidRDefault="00201026" w:rsidP="00201026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69781D96" w14:textId="77777777" w:rsidR="00201026" w:rsidRDefault="00201026" w:rsidP="00201026">
      <w:pPr>
        <w:pStyle w:val="a3"/>
        <w:jc w:val="center"/>
        <w:rPr>
          <w:noProof/>
        </w:rPr>
      </w:pPr>
    </w:p>
    <w:p w14:paraId="69781D97" w14:textId="77777777" w:rsidR="00201026" w:rsidRPr="00575F97" w:rsidRDefault="00201026" w:rsidP="00201026">
      <w:pPr>
        <w:pStyle w:val="a3"/>
        <w:jc w:val="center"/>
        <w:rPr>
          <w:noProof/>
        </w:rPr>
      </w:pPr>
    </w:p>
    <w:p w14:paraId="69781D98" w14:textId="77777777" w:rsidR="00201026" w:rsidRPr="00201026" w:rsidRDefault="00201026" w:rsidP="00201026">
      <w:pPr>
        <w:pStyle w:val="a3"/>
        <w:jc w:val="center"/>
        <w:rPr>
          <w:b/>
        </w:rPr>
      </w:pPr>
      <w:r w:rsidRPr="00201026">
        <w:rPr>
          <w:b/>
          <w:noProof/>
        </w:rPr>
        <w:t>СГ. 01 ИСТОРИЯ РОССИИ</w:t>
      </w:r>
    </w:p>
    <w:p w14:paraId="69781D99" w14:textId="77777777" w:rsidR="00201026" w:rsidRDefault="00201026" w:rsidP="00201026">
      <w:pPr>
        <w:pStyle w:val="a3"/>
        <w:jc w:val="center"/>
        <w:rPr>
          <w:noProof/>
        </w:rPr>
      </w:pPr>
    </w:p>
    <w:p w14:paraId="69781D9A" w14:textId="77777777" w:rsidR="00201026" w:rsidRPr="00575F97" w:rsidRDefault="00201026" w:rsidP="00201026">
      <w:pPr>
        <w:pStyle w:val="a3"/>
        <w:jc w:val="center"/>
        <w:rPr>
          <w:noProof/>
        </w:rPr>
      </w:pPr>
    </w:p>
    <w:p w14:paraId="69781D9B" w14:textId="77777777" w:rsidR="00201026" w:rsidRPr="00575F97" w:rsidRDefault="00201026" w:rsidP="00201026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69781D9C" w14:textId="2855203C" w:rsidR="00201026" w:rsidRPr="00575F97" w:rsidRDefault="002F7552" w:rsidP="0020102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46.01.03</w:t>
      </w:r>
      <w:r w:rsidR="00201026" w:rsidRPr="000641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Делопроизводитель</w:t>
      </w:r>
    </w:p>
    <w:p w14:paraId="69781D9D" w14:textId="77777777" w:rsidR="00201026" w:rsidRPr="00575F97" w:rsidRDefault="00201026" w:rsidP="00201026">
      <w:pPr>
        <w:rPr>
          <w:sz w:val="28"/>
          <w:szCs w:val="28"/>
        </w:rPr>
      </w:pPr>
    </w:p>
    <w:p w14:paraId="69781D9E" w14:textId="77777777" w:rsidR="00201026" w:rsidRPr="00575F97" w:rsidRDefault="00201026" w:rsidP="00201026">
      <w:pPr>
        <w:rPr>
          <w:sz w:val="28"/>
          <w:szCs w:val="28"/>
        </w:rPr>
      </w:pPr>
    </w:p>
    <w:p w14:paraId="69781D9F" w14:textId="77777777" w:rsidR="00201026" w:rsidRDefault="00201026" w:rsidP="00201026">
      <w:pPr>
        <w:rPr>
          <w:sz w:val="28"/>
          <w:szCs w:val="28"/>
        </w:rPr>
      </w:pPr>
    </w:p>
    <w:p w14:paraId="69781DA0" w14:textId="77777777" w:rsidR="00201026" w:rsidRPr="00575F97" w:rsidRDefault="00201026" w:rsidP="00201026">
      <w:pPr>
        <w:rPr>
          <w:sz w:val="28"/>
          <w:szCs w:val="28"/>
        </w:rPr>
      </w:pPr>
    </w:p>
    <w:p w14:paraId="69781DA1" w14:textId="77777777" w:rsidR="00201026" w:rsidRDefault="00201026" w:rsidP="00201026">
      <w:pPr>
        <w:rPr>
          <w:sz w:val="28"/>
          <w:szCs w:val="28"/>
        </w:rPr>
      </w:pPr>
    </w:p>
    <w:p w14:paraId="69781DA2" w14:textId="77777777" w:rsidR="00201026" w:rsidRPr="00575F97" w:rsidRDefault="00201026" w:rsidP="00201026">
      <w:pPr>
        <w:rPr>
          <w:sz w:val="28"/>
          <w:szCs w:val="28"/>
        </w:rPr>
      </w:pPr>
    </w:p>
    <w:p w14:paraId="69781DA3" w14:textId="77777777" w:rsidR="00201026" w:rsidRPr="00575F97" w:rsidRDefault="00201026" w:rsidP="00201026">
      <w:pPr>
        <w:rPr>
          <w:sz w:val="28"/>
          <w:szCs w:val="28"/>
        </w:rPr>
      </w:pPr>
    </w:p>
    <w:p w14:paraId="69781DA4" w14:textId="77777777" w:rsidR="00201026" w:rsidRDefault="00201026" w:rsidP="00201026">
      <w:pPr>
        <w:rPr>
          <w:sz w:val="28"/>
          <w:szCs w:val="28"/>
        </w:rPr>
      </w:pPr>
    </w:p>
    <w:p w14:paraId="69781DA5" w14:textId="77777777" w:rsidR="00201026" w:rsidRPr="00575F97" w:rsidRDefault="00201026" w:rsidP="00201026">
      <w:pPr>
        <w:rPr>
          <w:sz w:val="28"/>
          <w:szCs w:val="28"/>
        </w:rPr>
      </w:pPr>
    </w:p>
    <w:p w14:paraId="69781DA6" w14:textId="77777777" w:rsidR="00201026" w:rsidRPr="00575F97" w:rsidRDefault="00201026" w:rsidP="00201026">
      <w:pPr>
        <w:rPr>
          <w:sz w:val="28"/>
          <w:szCs w:val="28"/>
        </w:rPr>
      </w:pPr>
    </w:p>
    <w:p w14:paraId="69781DA7" w14:textId="77777777" w:rsidR="00201026" w:rsidRPr="00575F97" w:rsidRDefault="00201026" w:rsidP="00201026">
      <w:pPr>
        <w:rPr>
          <w:sz w:val="28"/>
          <w:szCs w:val="28"/>
        </w:rPr>
      </w:pPr>
    </w:p>
    <w:p w14:paraId="69781DA8" w14:textId="77777777" w:rsidR="00201026" w:rsidRPr="00575F97" w:rsidRDefault="00201026" w:rsidP="00201026">
      <w:pPr>
        <w:rPr>
          <w:sz w:val="28"/>
          <w:szCs w:val="28"/>
        </w:rPr>
      </w:pPr>
    </w:p>
    <w:p w14:paraId="69781DA9" w14:textId="77777777" w:rsidR="00201026" w:rsidRPr="00575F97" w:rsidRDefault="00201026" w:rsidP="00201026">
      <w:pPr>
        <w:rPr>
          <w:sz w:val="28"/>
          <w:szCs w:val="28"/>
        </w:rPr>
      </w:pPr>
    </w:p>
    <w:p w14:paraId="69781DAA" w14:textId="77777777" w:rsidR="00201026" w:rsidRPr="00575F97" w:rsidRDefault="00201026" w:rsidP="00201026">
      <w:pPr>
        <w:rPr>
          <w:sz w:val="28"/>
          <w:szCs w:val="28"/>
        </w:rPr>
      </w:pPr>
    </w:p>
    <w:p w14:paraId="69781DAB" w14:textId="27C83258" w:rsidR="00201026" w:rsidRPr="00575F97" w:rsidRDefault="005115D5" w:rsidP="0020102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201026" w:rsidRPr="00575F97">
        <w:rPr>
          <w:sz w:val="28"/>
          <w:szCs w:val="28"/>
        </w:rPr>
        <w:t>, 202</w:t>
      </w:r>
      <w:r w:rsidR="00201026">
        <w:rPr>
          <w:sz w:val="28"/>
          <w:szCs w:val="28"/>
        </w:rPr>
        <w:t>5</w:t>
      </w:r>
    </w:p>
    <w:p w14:paraId="69781DAC" w14:textId="77777777" w:rsidR="00201026" w:rsidRDefault="00201026" w:rsidP="00201026">
      <w:pPr>
        <w:rPr>
          <w:noProof/>
          <w:sz w:val="20"/>
          <w:lang w:eastAsia="ru-RU"/>
        </w:rPr>
      </w:pPr>
    </w:p>
    <w:p w14:paraId="69781DAD" w14:textId="77777777" w:rsidR="00201026" w:rsidRDefault="00201026" w:rsidP="00201026">
      <w:pPr>
        <w:rPr>
          <w:noProof/>
          <w:sz w:val="20"/>
          <w:lang w:eastAsia="ru-RU"/>
        </w:rPr>
      </w:pPr>
    </w:p>
    <w:p w14:paraId="69781DAE" w14:textId="77777777" w:rsidR="00201026" w:rsidRDefault="00201026" w:rsidP="00201026">
      <w:pPr>
        <w:rPr>
          <w:noProof/>
          <w:sz w:val="20"/>
          <w:lang w:eastAsia="ru-RU"/>
        </w:rPr>
      </w:pPr>
    </w:p>
    <w:p w14:paraId="69781DAF" w14:textId="77777777" w:rsidR="00201026" w:rsidRDefault="00201026" w:rsidP="00201026">
      <w:pPr>
        <w:rPr>
          <w:sz w:val="20"/>
        </w:rPr>
      </w:pPr>
    </w:p>
    <w:p w14:paraId="69781DB0" w14:textId="77777777" w:rsidR="00201026" w:rsidRDefault="00201026" w:rsidP="00201026">
      <w:pPr>
        <w:rPr>
          <w:sz w:val="20"/>
        </w:rPr>
      </w:pPr>
    </w:p>
    <w:p w14:paraId="69781DB1" w14:textId="77777777" w:rsidR="00201026" w:rsidRDefault="00201026" w:rsidP="00201026">
      <w:pPr>
        <w:rPr>
          <w:sz w:val="20"/>
        </w:rPr>
        <w:sectPr w:rsidR="00201026" w:rsidSect="00201026">
          <w:pgSz w:w="11910" w:h="16840"/>
          <w:pgMar w:top="1160" w:right="740" w:bottom="280" w:left="1560" w:header="720" w:footer="720" w:gutter="0"/>
          <w:cols w:space="720"/>
        </w:sectPr>
      </w:pPr>
    </w:p>
    <w:p w14:paraId="69781DB2" w14:textId="77777777" w:rsidR="00201026" w:rsidRDefault="00201026" w:rsidP="00201026">
      <w:pPr>
        <w:pStyle w:val="a3"/>
        <w:spacing w:before="173"/>
        <w:ind w:right="70"/>
        <w:jc w:val="both"/>
      </w:pPr>
      <w:r>
        <w:lastRenderedPageBreak/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 w:rsidRPr="005D2976">
        <w:rPr>
          <w:bCs/>
        </w:rPr>
        <w:t>31.01.01 Медицинский администратор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>Министерства просвещения РФ от 05.06.2024 г.</w:t>
      </w:r>
      <w:r>
        <w:rPr>
          <w:bCs/>
        </w:rPr>
        <w:t xml:space="preserve">  </w:t>
      </w:r>
      <w:r w:rsidRPr="0023257C">
        <w:rPr>
          <w:bCs/>
        </w:rPr>
        <w:t>№387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 w:rsidRPr="005D2976">
        <w:rPr>
          <w:bCs/>
        </w:rPr>
        <w:t>31.01.01 Медицинский администратор</w:t>
      </w:r>
      <w:r>
        <w:rPr>
          <w:bCs/>
        </w:rPr>
        <w:t>.</w:t>
      </w:r>
    </w:p>
    <w:p w14:paraId="69781DB3" w14:textId="77777777" w:rsidR="00201026" w:rsidRDefault="00201026" w:rsidP="00201026">
      <w:pPr>
        <w:pStyle w:val="a3"/>
        <w:ind w:right="70"/>
      </w:pPr>
    </w:p>
    <w:p w14:paraId="69781DB4" w14:textId="77777777" w:rsidR="00201026" w:rsidRDefault="00201026" w:rsidP="00201026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СГ.01</w:t>
      </w:r>
    </w:p>
    <w:p w14:paraId="69781DB5" w14:textId="77777777" w:rsidR="00201026" w:rsidRDefault="00201026" w:rsidP="00201026">
      <w:pPr>
        <w:rPr>
          <w:sz w:val="20"/>
        </w:rPr>
      </w:pPr>
    </w:p>
    <w:p w14:paraId="69781DB6" w14:textId="77777777" w:rsidR="00201026" w:rsidRDefault="00201026" w:rsidP="00201026">
      <w:pPr>
        <w:rPr>
          <w:sz w:val="20"/>
        </w:rPr>
      </w:pPr>
    </w:p>
    <w:p w14:paraId="69781DB7" w14:textId="77777777" w:rsidR="000F799F" w:rsidRDefault="000F799F" w:rsidP="002503C7">
      <w:pPr>
        <w:sectPr w:rsidR="000F799F" w:rsidSect="002503C7">
          <w:footerReference w:type="default" r:id="rId9"/>
          <w:pgSz w:w="11910" w:h="16840"/>
          <w:pgMar w:top="1040" w:right="711" w:bottom="1220" w:left="1701" w:header="0" w:footer="1037" w:gutter="0"/>
          <w:pgNumType w:start="2"/>
          <w:cols w:space="720"/>
        </w:sectPr>
      </w:pPr>
    </w:p>
    <w:p w14:paraId="69781DB8" w14:textId="77777777" w:rsidR="002503C7" w:rsidRDefault="002503C7" w:rsidP="002503C7">
      <w:pPr>
        <w:pStyle w:val="a3"/>
        <w:spacing w:before="77"/>
        <w:jc w:val="center"/>
      </w:pPr>
      <w:r>
        <w:lastRenderedPageBreak/>
        <w:t>СОДЕРЖАНИЕ:</w:t>
      </w:r>
    </w:p>
    <w:p w14:paraId="69781DB9" w14:textId="77777777" w:rsidR="002503C7" w:rsidRDefault="002503C7" w:rsidP="002503C7">
      <w:pPr>
        <w:pStyle w:val="a3"/>
        <w:rPr>
          <w:sz w:val="20"/>
        </w:rPr>
      </w:pPr>
    </w:p>
    <w:p w14:paraId="69781DBA" w14:textId="77777777" w:rsidR="002503C7" w:rsidRDefault="002503C7" w:rsidP="002503C7">
      <w:pPr>
        <w:pStyle w:val="a3"/>
        <w:spacing w:before="11"/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503C7" w14:paraId="69781DBD" w14:textId="77777777" w:rsidTr="0059372F">
        <w:trPr>
          <w:trHeight w:val="340"/>
        </w:trPr>
        <w:tc>
          <w:tcPr>
            <w:tcW w:w="669" w:type="dxa"/>
          </w:tcPr>
          <w:p w14:paraId="69781DBB" w14:textId="77777777" w:rsidR="002503C7" w:rsidRDefault="002503C7" w:rsidP="002503C7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69781DBC" w14:textId="77777777" w:rsidR="002503C7" w:rsidRDefault="002503C7" w:rsidP="002503C7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69781DC1" w14:textId="77777777" w:rsidTr="0059372F">
        <w:trPr>
          <w:trHeight w:val="741"/>
        </w:trPr>
        <w:tc>
          <w:tcPr>
            <w:tcW w:w="669" w:type="dxa"/>
          </w:tcPr>
          <w:p w14:paraId="69781DBE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69781DBF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69781DC0" w14:textId="77777777" w:rsidR="002503C7" w:rsidRDefault="002503C7" w:rsidP="002503C7">
            <w:pPr>
              <w:pStyle w:val="TableParagraph"/>
              <w:spacing w:before="5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503C7" w14:paraId="69781DC5" w14:textId="77777777" w:rsidTr="0059372F">
        <w:trPr>
          <w:trHeight w:val="739"/>
        </w:trPr>
        <w:tc>
          <w:tcPr>
            <w:tcW w:w="669" w:type="dxa"/>
          </w:tcPr>
          <w:p w14:paraId="69781DC2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69781DC3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69781DC4" w14:textId="77777777" w:rsidR="002503C7" w:rsidRDefault="002503C7" w:rsidP="002503C7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69781DC9" w14:textId="77777777" w:rsidTr="0059372F">
        <w:trPr>
          <w:trHeight w:val="712"/>
        </w:trPr>
        <w:tc>
          <w:tcPr>
            <w:tcW w:w="669" w:type="dxa"/>
          </w:tcPr>
          <w:p w14:paraId="69781DC6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69781DC7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69781DC8" w14:textId="77777777" w:rsidR="002503C7" w:rsidRDefault="002503C7" w:rsidP="002503C7">
            <w:pPr>
              <w:pStyle w:val="TableParagraph"/>
              <w:spacing w:before="50"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69781DCA" w14:textId="77777777" w:rsidR="002503C7" w:rsidRDefault="002503C7" w:rsidP="002503C7">
      <w:pPr>
        <w:spacing w:line="302" w:lineRule="exact"/>
        <w:rPr>
          <w:sz w:val="28"/>
        </w:rPr>
        <w:sectPr w:rsidR="002503C7" w:rsidSect="002503C7">
          <w:pgSz w:w="11910" w:h="16840"/>
          <w:pgMar w:top="1400" w:right="711" w:bottom="1240" w:left="1701" w:header="0" w:footer="1058" w:gutter="0"/>
          <w:cols w:space="720"/>
        </w:sectPr>
      </w:pPr>
    </w:p>
    <w:p w14:paraId="69781DCB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72"/>
        <w:ind w:left="0" w:firstLine="0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69781DCC" w14:textId="77777777" w:rsidR="002503C7" w:rsidRDefault="002503C7" w:rsidP="002503C7">
      <w:pPr>
        <w:pStyle w:val="a3"/>
        <w:spacing w:before="8"/>
        <w:rPr>
          <w:b/>
          <w:sz w:val="27"/>
        </w:rPr>
      </w:pPr>
    </w:p>
    <w:p w14:paraId="69781DCD" w14:textId="77777777" w:rsidR="002503C7" w:rsidRDefault="002503C7" w:rsidP="002503C7">
      <w:pPr>
        <w:pStyle w:val="a3"/>
        <w:spacing w:before="1"/>
        <w:ind w:firstLine="709"/>
        <w:jc w:val="both"/>
      </w:pPr>
      <w:r>
        <w:t>Самостоятельная работа учащихся (СРУ) может рассматриваться как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 по освоению общих и профессиональных компетенций,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деятельности без</w:t>
      </w:r>
      <w:r>
        <w:rPr>
          <w:spacing w:val="-4"/>
        </w:rPr>
        <w:t xml:space="preserve"> </w:t>
      </w:r>
      <w:r>
        <w:t>посторонней</w:t>
      </w:r>
      <w:r>
        <w:rPr>
          <w:spacing w:val="-3"/>
        </w:rPr>
        <w:t xml:space="preserve"> </w:t>
      </w:r>
      <w:r>
        <w:t>помощи.</w:t>
      </w:r>
    </w:p>
    <w:p w14:paraId="69781DCE" w14:textId="77777777" w:rsidR="002503C7" w:rsidRDefault="002503C7" w:rsidP="002503C7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аудиторная,</w:t>
      </w:r>
      <w:r>
        <w:rPr>
          <w:spacing w:val="-1"/>
        </w:rPr>
        <w:t xml:space="preserve"> </w:t>
      </w:r>
      <w:r>
        <w:t>внеаудиторная.</w:t>
      </w:r>
    </w:p>
    <w:p w14:paraId="69781DCF" w14:textId="77777777" w:rsidR="002503C7" w:rsidRDefault="002503C7" w:rsidP="002503C7">
      <w:pPr>
        <w:pStyle w:val="a3"/>
        <w:ind w:firstLine="709"/>
        <w:jc w:val="both"/>
      </w:pP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и по его заданию.</w:t>
      </w:r>
    </w:p>
    <w:p w14:paraId="69781DD0" w14:textId="77777777" w:rsidR="002503C7" w:rsidRDefault="002503C7" w:rsidP="002503C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Внеаудиторная самостоятельная работа </w:t>
      </w:r>
      <w:r>
        <w:rPr>
          <w:sz w:val="28"/>
        </w:rPr>
        <w:t>выполняется учащимся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участия.</w:t>
      </w:r>
    </w:p>
    <w:p w14:paraId="69781DD1" w14:textId="77777777" w:rsidR="002503C7" w:rsidRDefault="002503C7" w:rsidP="002503C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целью:</w:t>
      </w:r>
    </w:p>
    <w:p w14:paraId="69781DD2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студентов;</w:t>
      </w:r>
    </w:p>
    <w:p w14:paraId="69781DD3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69781DD4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литературу;</w:t>
      </w:r>
    </w:p>
    <w:p w14:paraId="69781DD5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14:paraId="69781DD6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14:paraId="69781DD7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14:paraId="69781DD8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14:paraId="69781DD9" w14:textId="77777777" w:rsidR="002503C7" w:rsidRDefault="002503C7" w:rsidP="002503C7">
      <w:pPr>
        <w:pStyle w:val="a3"/>
        <w:spacing w:before="10"/>
        <w:rPr>
          <w:sz w:val="27"/>
        </w:rPr>
      </w:pPr>
    </w:p>
    <w:p w14:paraId="69781DDA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 w:line="242" w:lineRule="auto"/>
        <w:ind w:left="0" w:firstLine="0"/>
        <w:jc w:val="center"/>
      </w:pPr>
      <w:r>
        <w:t>ПЛАНИРОВАНИЕ ВНЕАУДИТОРНОЙ САМОСТОЯТЕЛЬНОЙ</w:t>
      </w:r>
      <w:r>
        <w:rPr>
          <w:spacing w:val="-67"/>
        </w:rPr>
        <w:t xml:space="preserve"> </w:t>
      </w:r>
      <w:r>
        <w:t>РАБОТЫ</w:t>
      </w:r>
    </w:p>
    <w:p w14:paraId="69781DDB" w14:textId="77777777" w:rsidR="002503C7" w:rsidRDefault="002503C7" w:rsidP="002503C7">
      <w:pPr>
        <w:pStyle w:val="a3"/>
        <w:spacing w:before="1"/>
        <w:rPr>
          <w:b/>
          <w:sz w:val="27"/>
        </w:rPr>
      </w:pPr>
    </w:p>
    <w:p w14:paraId="69781DDC" w14:textId="77777777" w:rsidR="002503C7" w:rsidRDefault="002503C7" w:rsidP="002503C7">
      <w:pPr>
        <w:pStyle w:val="a3"/>
        <w:ind w:firstLine="709"/>
        <w:jc w:val="both"/>
      </w:pPr>
      <w:r>
        <w:t>Преподавателем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затраты времени на самостоятельное выполнение конкретного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аудиторной самостоятельной работы, опроса студентов о затратах времени на</w:t>
      </w:r>
      <w:r>
        <w:rPr>
          <w:spacing w:val="-67"/>
        </w:rPr>
        <w:t xml:space="preserve"> </w:t>
      </w:r>
      <w:r>
        <w:t>то или иное задание, хронометража собственных затрат на решение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поправочного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учащихся.</w:t>
      </w:r>
    </w:p>
    <w:p w14:paraId="69781DDD" w14:textId="77777777" w:rsidR="002503C7" w:rsidRDefault="002503C7" w:rsidP="002503C7">
      <w:pPr>
        <w:pStyle w:val="a3"/>
        <w:spacing w:before="1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профессиональному модулю при планировании содержания внеаудиторной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преподавателей</w:t>
      </w:r>
      <w:r>
        <w:rPr>
          <w:spacing w:val="-16"/>
        </w:rPr>
        <w:t xml:space="preserve"> </w:t>
      </w:r>
      <w:r>
        <w:t>устанавливается</w:t>
      </w:r>
      <w:r>
        <w:rPr>
          <w:spacing w:val="-17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выносятся на внеаудиторную самостоятельную работу, определяются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контроля результатов.</w:t>
      </w:r>
    </w:p>
    <w:p w14:paraId="69781DDE" w14:textId="77777777" w:rsidR="002503C7" w:rsidRDefault="002503C7" w:rsidP="002503C7">
      <w:pPr>
        <w:ind w:firstLine="709"/>
        <w:jc w:val="both"/>
        <w:sectPr w:rsidR="002503C7" w:rsidSect="002503C7">
          <w:pgSz w:w="11910" w:h="16840"/>
          <w:pgMar w:top="1040" w:right="711" w:bottom="1240" w:left="1701" w:header="0" w:footer="1058" w:gutter="0"/>
          <w:cols w:space="720"/>
        </w:sectPr>
      </w:pPr>
    </w:p>
    <w:p w14:paraId="69781DDF" w14:textId="77777777" w:rsidR="002503C7" w:rsidRDefault="002503C7" w:rsidP="002503C7">
      <w:pPr>
        <w:pStyle w:val="a3"/>
        <w:spacing w:before="67"/>
        <w:ind w:firstLine="709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профессионального модуля.</w:t>
      </w:r>
    </w:p>
    <w:p w14:paraId="69781DE0" w14:textId="77777777" w:rsidR="002503C7" w:rsidRDefault="002503C7" w:rsidP="002503C7">
      <w:pPr>
        <w:pStyle w:val="a3"/>
        <w:spacing w:before="6"/>
      </w:pPr>
    </w:p>
    <w:p w14:paraId="69781DE1" w14:textId="77777777" w:rsidR="002503C7" w:rsidRDefault="002503C7" w:rsidP="002503C7">
      <w:pPr>
        <w:pStyle w:val="11"/>
        <w:tabs>
          <w:tab w:val="left" w:pos="1134"/>
        </w:tabs>
        <w:ind w:left="0" w:firstLine="709"/>
        <w:jc w:val="both"/>
      </w:pPr>
      <w:r>
        <w:t>Видами заданий для внеаудиторной самостоятельной работы могут</w:t>
      </w:r>
      <w:r>
        <w:rPr>
          <w:spacing w:val="-67"/>
        </w:rPr>
        <w:t xml:space="preserve"> </w:t>
      </w:r>
      <w:r>
        <w:t>быть:</w:t>
      </w:r>
    </w:p>
    <w:p w14:paraId="69781DE2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60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овладения знаниями: </w:t>
      </w:r>
      <w:r>
        <w:rPr>
          <w:sz w:val="28"/>
        </w:rPr>
        <w:t>компетентностно-ориентированные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словарями и справочниками, ознакомление с нормативными документами;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Интернета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69781DE3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911"/>
        </w:tabs>
        <w:ind w:left="0" w:firstLine="709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компетентностно-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 задание, работа с конспектом лекции (обработка текста);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литературы, аудио- и видеозаписей); составление 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 ответа; составление таблиц для систематизации учебного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реферирование, контент-анализ и др.); подготовка сообщений к выступлению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 кроссвордов;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69781DE4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86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формирования компетенций: </w:t>
      </w:r>
      <w:r>
        <w:rPr>
          <w:sz w:val="28"/>
        </w:rPr>
        <w:t>компетентностно-ориентированное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задание,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образцу;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профессиональной деятельности; подготовка курсовых 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опытно-экспериментальная работа; упражнения на тренажере;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69781DE5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характер могут иметь вариативный и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 студента.</w:t>
      </w:r>
    </w:p>
    <w:p w14:paraId="69781DE6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При предъявлении видов заданий на внеаудиторную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студентам. Перед выполнением студентами внеаудиторной самостоятельной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преподаватель</w:t>
      </w:r>
      <w:r>
        <w:rPr>
          <w:spacing w:val="-17"/>
        </w:rPr>
        <w:t xml:space="preserve"> </w:t>
      </w:r>
      <w:r>
        <w:t>проводит</w:t>
      </w:r>
      <w:r>
        <w:rPr>
          <w:spacing w:val="-18"/>
        </w:rPr>
        <w:t xml:space="preserve"> </w:t>
      </w:r>
      <w:r>
        <w:t>инструктаж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выполнению</w:t>
      </w:r>
      <w:r>
        <w:rPr>
          <w:spacing w:val="-18"/>
        </w:rPr>
        <w:t xml:space="preserve"> </w:t>
      </w:r>
      <w:r>
        <w:t>задания,</w:t>
      </w:r>
      <w:r>
        <w:rPr>
          <w:spacing w:val="-16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выполнения,</w:t>
      </w:r>
      <w:r>
        <w:rPr>
          <w:spacing w:val="-12"/>
        </w:rPr>
        <w:t xml:space="preserve"> </w:t>
      </w:r>
      <w:r>
        <w:t>ориентировочный</w:t>
      </w:r>
      <w:r>
        <w:rPr>
          <w:spacing w:val="-67"/>
        </w:rPr>
        <w:t xml:space="preserve"> </w:t>
      </w:r>
      <w:r>
        <w:t>объем работы, основные требования к результатам работы, критерии 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ошибках,</w:t>
      </w:r>
      <w:r>
        <w:rPr>
          <w:spacing w:val="2"/>
        </w:rPr>
        <w:t xml:space="preserve"> </w:t>
      </w:r>
      <w:r>
        <w:t>встречающихся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задания.</w:t>
      </w:r>
    </w:p>
    <w:p w14:paraId="69781DE7" w14:textId="77777777" w:rsidR="002503C7" w:rsidRDefault="002503C7" w:rsidP="002503C7">
      <w:pPr>
        <w:pStyle w:val="a3"/>
        <w:ind w:firstLine="709"/>
        <w:jc w:val="both"/>
      </w:pPr>
      <w:r>
        <w:lastRenderedPageBreak/>
        <w:t>Инструктаж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преподавателем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дисциплины.</w:t>
      </w:r>
    </w:p>
    <w:p w14:paraId="69781DE8" w14:textId="77777777" w:rsidR="002503C7" w:rsidRDefault="002503C7" w:rsidP="002503C7">
      <w:pPr>
        <w:pStyle w:val="a3"/>
        <w:ind w:firstLine="709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группами учащихся в зависимости от</w:t>
      </w:r>
      <w:r>
        <w:rPr>
          <w:spacing w:val="1"/>
        </w:rPr>
        <w:t xml:space="preserve"> </w:t>
      </w:r>
      <w:r>
        <w:t>цели, объема, конкретной тематики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учащихся.</w:t>
      </w:r>
    </w:p>
    <w:p w14:paraId="69781DE9" w14:textId="77777777" w:rsidR="002503C7" w:rsidRDefault="002503C7" w:rsidP="002503C7">
      <w:pPr>
        <w:pStyle w:val="a3"/>
        <w:ind w:firstLine="709"/>
        <w:jc w:val="both"/>
      </w:pPr>
      <w:r>
        <w:t>Отчет по самостоятельной работе</w:t>
      </w:r>
      <w:r>
        <w:rPr>
          <w:spacing w:val="1"/>
        </w:rPr>
        <w:t xml:space="preserve"> </w:t>
      </w:r>
      <w:r>
        <w:t>учащихся может осуществляться как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печатном,</w:t>
      </w:r>
      <w:r>
        <w:rPr>
          <w:spacing w:val="-2"/>
        </w:rPr>
        <w:t xml:space="preserve"> </w:t>
      </w:r>
      <w:r>
        <w:t>так и в</w:t>
      </w:r>
      <w:r>
        <w:rPr>
          <w:spacing w:val="-4"/>
        </w:rPr>
        <w:t xml:space="preserve"> </w:t>
      </w:r>
      <w:r>
        <w:t>электронном</w:t>
      </w:r>
      <w:r>
        <w:rPr>
          <w:spacing w:val="69"/>
        </w:rPr>
        <w:t xml:space="preserve"> </w:t>
      </w:r>
      <w:r>
        <w:t>виде (на</w:t>
      </w:r>
      <w:r>
        <w:rPr>
          <w:spacing w:val="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диске).</w:t>
      </w:r>
    </w:p>
    <w:p w14:paraId="69781DEA" w14:textId="77777777" w:rsidR="002503C7" w:rsidRDefault="002503C7" w:rsidP="002503C7">
      <w:pPr>
        <w:pStyle w:val="a3"/>
      </w:pPr>
    </w:p>
    <w:p w14:paraId="69781DEB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center"/>
      </w:pPr>
      <w:r>
        <w:t>КОНТРОЛЬ РЕЗУЛЬТАТОВ ВНЕАУДИТОРНОЙ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14:paraId="69781DEC" w14:textId="77777777" w:rsidR="002503C7" w:rsidRDefault="002503C7" w:rsidP="002503C7">
      <w:pPr>
        <w:pStyle w:val="a3"/>
        <w:spacing w:before="5"/>
        <w:rPr>
          <w:b/>
          <w:sz w:val="27"/>
        </w:rPr>
      </w:pPr>
    </w:p>
    <w:p w14:paraId="69781DED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учащегося.</w:t>
      </w:r>
    </w:p>
    <w:p w14:paraId="69781DEE" w14:textId="77777777" w:rsidR="002503C7" w:rsidRDefault="002503C7" w:rsidP="002503C7">
      <w:pPr>
        <w:tabs>
          <w:tab w:val="left" w:pos="1134"/>
        </w:tabs>
        <w:spacing w:before="1"/>
        <w:ind w:firstLine="709"/>
        <w:jc w:val="both"/>
        <w:rPr>
          <w:i/>
          <w:sz w:val="28"/>
        </w:rPr>
      </w:pPr>
      <w:r>
        <w:rPr>
          <w:sz w:val="28"/>
        </w:rPr>
        <w:t>В качестве форм и методов контроля внеаудиторной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самоотчеты,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могут осуществляться на учебном занятии или вне его 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реферат).</w:t>
      </w:r>
    </w:p>
    <w:p w14:paraId="69781DEF" w14:textId="77777777" w:rsidR="002503C7" w:rsidRDefault="002503C7" w:rsidP="002503C7">
      <w:pPr>
        <w:pStyle w:val="a3"/>
        <w:tabs>
          <w:tab w:val="left" w:pos="1134"/>
        </w:tabs>
        <w:spacing w:before="1"/>
        <w:ind w:firstLine="709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учащегося являются:</w:t>
      </w:r>
    </w:p>
    <w:p w14:paraId="69781DF0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материала;</w:t>
      </w:r>
    </w:p>
    <w:p w14:paraId="69781DF1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  <w:tab w:val="left" w:pos="3404"/>
          <w:tab w:val="left" w:pos="4901"/>
          <w:tab w:val="left" w:pos="6738"/>
          <w:tab w:val="left" w:pos="8710"/>
          <w:tab w:val="left" w:pos="977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 xml:space="preserve">учащегося использовать теоретические знания </w:t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69781DF2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14:paraId="69781DF3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обоснованность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14:paraId="69781DF4" w14:textId="77777777" w:rsidR="002503C7" w:rsidRPr="00A5280E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 w:rsidRPr="00A5280E">
        <w:rPr>
          <w:sz w:val="28"/>
          <w:szCs w:val="28"/>
        </w:rPr>
        <w:t>материала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в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соответствии</w:t>
      </w:r>
      <w:r w:rsidRPr="00A5280E">
        <w:rPr>
          <w:spacing w:val="-2"/>
          <w:sz w:val="28"/>
          <w:szCs w:val="28"/>
        </w:rPr>
        <w:t xml:space="preserve"> </w:t>
      </w:r>
      <w:r w:rsidRPr="00A5280E">
        <w:rPr>
          <w:sz w:val="28"/>
          <w:szCs w:val="28"/>
        </w:rPr>
        <w:t>с</w:t>
      </w:r>
      <w:r w:rsidRPr="00A5280E">
        <w:rPr>
          <w:spacing w:val="-5"/>
          <w:sz w:val="28"/>
          <w:szCs w:val="28"/>
        </w:rPr>
        <w:t xml:space="preserve"> </w:t>
      </w:r>
      <w:r w:rsidRPr="00A5280E">
        <w:rPr>
          <w:sz w:val="28"/>
          <w:szCs w:val="28"/>
        </w:rPr>
        <w:t>требованиями.</w:t>
      </w:r>
    </w:p>
    <w:p w14:paraId="69781DF5" w14:textId="77777777" w:rsidR="002503C7" w:rsidRPr="00A5280E" w:rsidRDefault="002503C7" w:rsidP="002503C7">
      <w:pPr>
        <w:pStyle w:val="a3"/>
        <w:tabs>
          <w:tab w:val="left" w:pos="1134"/>
        </w:tabs>
      </w:pPr>
    </w:p>
    <w:p w14:paraId="69781DF6" w14:textId="77777777" w:rsidR="002503C7" w:rsidRPr="00A5280E" w:rsidRDefault="002503C7" w:rsidP="002503C7">
      <w:pPr>
        <w:jc w:val="center"/>
        <w:rPr>
          <w:b/>
          <w:sz w:val="28"/>
          <w:szCs w:val="28"/>
        </w:rPr>
      </w:pPr>
      <w:r w:rsidRPr="00A5280E">
        <w:rPr>
          <w:b/>
          <w:sz w:val="28"/>
          <w:szCs w:val="28"/>
        </w:rPr>
        <w:t>МЕТОДИЧЕСКИЕ</w:t>
      </w:r>
      <w:r w:rsidRPr="00A5280E">
        <w:rPr>
          <w:b/>
          <w:spacing w:val="-3"/>
          <w:sz w:val="28"/>
          <w:szCs w:val="28"/>
        </w:rPr>
        <w:t xml:space="preserve"> </w:t>
      </w:r>
      <w:r w:rsidRPr="00A5280E">
        <w:rPr>
          <w:b/>
          <w:sz w:val="28"/>
          <w:szCs w:val="28"/>
        </w:rPr>
        <w:t>МАТЕРИАЛЫ</w:t>
      </w:r>
    </w:p>
    <w:p w14:paraId="69781DF7" w14:textId="77777777" w:rsidR="002503C7" w:rsidRPr="00A5280E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</w:p>
    <w:p w14:paraId="69781DF8" w14:textId="77777777" w:rsidR="002503C7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  <w:r w:rsidRPr="00A5280E">
        <w:t>СООБЩЕНИЕ</w:t>
      </w:r>
    </w:p>
    <w:p w14:paraId="69781DF9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методическим. Информационное сообщение – это теоретические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практико</w:t>
      </w:r>
      <w:r w:rsidR="00FF073C">
        <w:t>-</w:t>
      </w:r>
      <w:r>
        <w:t>ориентированную</w:t>
      </w:r>
      <w:r>
        <w:rPr>
          <w:spacing w:val="6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 xml:space="preserve">инновационных, эффективных, нестандартных, результативных аспектах </w:t>
      </w:r>
      <w:r>
        <w:rPr>
          <w:spacing w:val="-1"/>
        </w:rPr>
        <w:t>конкретной</w:t>
      </w:r>
      <w:r>
        <w:rPr>
          <w:spacing w:val="-67"/>
        </w:rPr>
        <w:t xml:space="preserve">  </w:t>
      </w:r>
      <w:r>
        <w:t>дисциплины.</w:t>
      </w:r>
    </w:p>
    <w:p w14:paraId="69781DFA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РЕФЕРАТ</w:t>
      </w:r>
    </w:p>
    <w:p w14:paraId="69781DFB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Реферат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сообщаю)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содержания научного труда (трудов), литературы по теме.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научно-исследовательская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раскрывается</w:t>
      </w:r>
      <w:r>
        <w:rPr>
          <w:spacing w:val="-12"/>
        </w:rPr>
        <w:t xml:space="preserve"> </w:t>
      </w:r>
      <w:r>
        <w:t>суть</w:t>
      </w:r>
      <w:r>
        <w:rPr>
          <w:spacing w:val="-68"/>
        </w:rPr>
        <w:t xml:space="preserve"> </w:t>
      </w:r>
      <w:r>
        <w:t>исследуемой</w:t>
      </w:r>
      <w:r>
        <w:rPr>
          <w:spacing w:val="-14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проблемно-тематический</w:t>
      </w:r>
      <w:r>
        <w:rPr>
          <w:spacing w:val="-68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взгляды</w:t>
      </w:r>
      <w:r>
        <w:rPr>
          <w:spacing w:val="-4"/>
        </w:rPr>
        <w:t xml:space="preserve"> </w:t>
      </w:r>
      <w:r>
        <w:lastRenderedPageBreak/>
        <w:t>на</w:t>
      </w:r>
      <w:r>
        <w:rPr>
          <w:spacing w:val="-1"/>
        </w:rPr>
        <w:t xml:space="preserve"> </w:t>
      </w:r>
      <w:r>
        <w:t>проблему.</w:t>
      </w:r>
      <w:r>
        <w:rPr>
          <w:spacing w:val="-2"/>
        </w:rPr>
        <w:t xml:space="preserve"> </w:t>
      </w:r>
      <w:r>
        <w:t>Содержание реферата</w:t>
      </w:r>
      <w:r>
        <w:rPr>
          <w:spacing w:val="-4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логичным.</w:t>
      </w:r>
    </w:p>
    <w:p w14:paraId="69781DFC" w14:textId="77777777" w:rsidR="002503C7" w:rsidRDefault="002503C7" w:rsidP="002503C7">
      <w:pPr>
        <w:pStyle w:val="11"/>
        <w:tabs>
          <w:tab w:val="left" w:pos="1134"/>
        </w:tabs>
        <w:spacing w:before="5"/>
        <w:ind w:left="0" w:firstLine="70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реферата:</w:t>
      </w:r>
    </w:p>
    <w:p w14:paraId="69781DFD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69781DFE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глубина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</w:p>
    <w:p w14:paraId="69781DFF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69781E00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реферата.</w:t>
      </w:r>
    </w:p>
    <w:p w14:paraId="69781E01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</w:p>
    <w:p w14:paraId="69781E02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  <w:r>
        <w:t>ДОКЛАД</w:t>
      </w:r>
    </w:p>
    <w:p w14:paraId="69781E03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Доклад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 работы,</w:t>
      </w:r>
      <w:r>
        <w:rPr>
          <w:spacing w:val="1"/>
        </w:rPr>
        <w:t xml:space="preserve"> </w:t>
      </w:r>
      <w:r>
        <w:t>расширяет познавательные</w:t>
      </w:r>
      <w:r>
        <w:rPr>
          <w:spacing w:val="1"/>
        </w:rPr>
        <w:t xml:space="preserve"> </w:t>
      </w:r>
      <w:r>
        <w:t>интересы, приучает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заведениях</w:t>
      </w:r>
      <w:r>
        <w:rPr>
          <w:spacing w:val="-8"/>
        </w:rPr>
        <w:t xml:space="preserve"> </w:t>
      </w:r>
      <w:r>
        <w:t>доклады</w:t>
      </w:r>
      <w:r>
        <w:rPr>
          <w:spacing w:val="-10"/>
        </w:rPr>
        <w:t xml:space="preserve"> </w:t>
      </w:r>
      <w:r>
        <w:t>содержательно</w:t>
      </w:r>
      <w:r>
        <w:rPr>
          <w:spacing w:val="-68"/>
        </w:rPr>
        <w:t xml:space="preserve"> </w:t>
      </w:r>
      <w:r>
        <w:t>практически ничем не отличаются от рефератов. Структура и оформление</w:t>
      </w:r>
      <w:r>
        <w:rPr>
          <w:spacing w:val="1"/>
        </w:rPr>
        <w:t xml:space="preserve"> </w:t>
      </w:r>
      <w:r>
        <w:t>доклада такое</w:t>
      </w:r>
      <w:r>
        <w:rPr>
          <w:spacing w:val="-1"/>
        </w:rPr>
        <w:t xml:space="preserve"> </w:t>
      </w:r>
      <w:r>
        <w:t>же, как в</w:t>
      </w:r>
      <w:r>
        <w:rPr>
          <w:spacing w:val="-2"/>
        </w:rPr>
        <w:t xml:space="preserve"> </w:t>
      </w:r>
      <w:r>
        <w:t>реферате.</w:t>
      </w:r>
    </w:p>
    <w:p w14:paraId="69781E04" w14:textId="77777777" w:rsidR="002503C7" w:rsidRDefault="002503C7" w:rsidP="002503C7">
      <w:pPr>
        <w:pStyle w:val="a3"/>
        <w:tabs>
          <w:tab w:val="left" w:pos="1134"/>
        </w:tabs>
        <w:spacing w:before="6"/>
      </w:pPr>
    </w:p>
    <w:p w14:paraId="69781E05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Оформление</w:t>
      </w:r>
      <w:r>
        <w:rPr>
          <w:spacing w:val="-2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69781E06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На титульном листе посередине его записывается вид работы, ниже на</w:t>
      </w:r>
      <w:r>
        <w:rPr>
          <w:spacing w:val="1"/>
        </w:rPr>
        <w:t xml:space="preserve"> </w:t>
      </w:r>
      <w:r>
        <w:t>10 мм – её название строчными буквами, справа в нижнем углу - фамилия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разработки.</w:t>
      </w:r>
    </w:p>
    <w:p w14:paraId="69781E07" w14:textId="77777777" w:rsidR="002503C7" w:rsidRDefault="002503C7" w:rsidP="002503C7">
      <w:pPr>
        <w:pStyle w:val="a3"/>
        <w:spacing w:before="6"/>
      </w:pPr>
    </w:p>
    <w:p w14:paraId="69781E08" w14:textId="77777777" w:rsidR="002503C7" w:rsidRDefault="002503C7" w:rsidP="002503C7">
      <w:pPr>
        <w:pStyle w:val="11"/>
        <w:ind w:left="0"/>
        <w:jc w:val="center"/>
      </w:pPr>
      <w:r>
        <w:t>Темы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4"/>
        <w:gridCol w:w="1984"/>
      </w:tblGrid>
      <w:tr w:rsidR="002503C7" w14:paraId="69781E0C" w14:textId="77777777" w:rsidTr="002503C7">
        <w:trPr>
          <w:trHeight w:val="336"/>
        </w:trPr>
        <w:tc>
          <w:tcPr>
            <w:tcW w:w="1135" w:type="dxa"/>
            <w:vMerge w:val="restart"/>
            <w:vAlign w:val="center"/>
          </w:tcPr>
          <w:p w14:paraId="69781E09" w14:textId="77777777" w:rsidR="002503C7" w:rsidRPr="0042737F" w:rsidRDefault="002503C7" w:rsidP="002503C7">
            <w:pPr>
              <w:pStyle w:val="TableParagraph"/>
              <w:spacing w:before="132" w:line="276" w:lineRule="auto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№</w:t>
            </w:r>
            <w:r w:rsidRPr="0042737F">
              <w:rPr>
                <w:spacing w:val="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раздела</w:t>
            </w:r>
            <w:r w:rsidRPr="0042737F">
              <w:rPr>
                <w:spacing w:val="-67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(темы)</w:t>
            </w:r>
          </w:p>
        </w:tc>
        <w:tc>
          <w:tcPr>
            <w:tcW w:w="6804" w:type="dxa"/>
            <w:vMerge w:val="restart"/>
            <w:vAlign w:val="center"/>
          </w:tcPr>
          <w:p w14:paraId="69781E0A" w14:textId="77777777" w:rsidR="002503C7" w:rsidRPr="0042737F" w:rsidRDefault="002503C7" w:rsidP="002503C7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Вопросы, выносимые на самостоятельное</w:t>
            </w:r>
            <w:r w:rsidRPr="0042737F">
              <w:rPr>
                <w:spacing w:val="-68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изучение</w:t>
            </w:r>
          </w:p>
        </w:tc>
        <w:tc>
          <w:tcPr>
            <w:tcW w:w="1984" w:type="dxa"/>
            <w:vAlign w:val="center"/>
          </w:tcPr>
          <w:p w14:paraId="69781E0B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Количество</w:t>
            </w:r>
            <w:r w:rsidRPr="0042737F">
              <w:rPr>
                <w:spacing w:val="-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часов</w:t>
            </w:r>
          </w:p>
        </w:tc>
      </w:tr>
      <w:tr w:rsidR="002503C7" w14:paraId="69781E10" w14:textId="77777777" w:rsidTr="002503C7">
        <w:trPr>
          <w:trHeight w:val="91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69781E0D" w14:textId="77777777" w:rsidR="002503C7" w:rsidRPr="0042737F" w:rsidRDefault="002503C7" w:rsidP="00250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vAlign w:val="center"/>
          </w:tcPr>
          <w:p w14:paraId="69781E0E" w14:textId="77777777" w:rsidR="002503C7" w:rsidRPr="0042737F" w:rsidRDefault="002503C7" w:rsidP="00250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781E0F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ОФО</w:t>
            </w:r>
          </w:p>
        </w:tc>
      </w:tr>
      <w:tr w:rsidR="002503C7" w14:paraId="69781E14" w14:textId="77777777" w:rsidTr="00DE767D">
        <w:trPr>
          <w:trHeight w:val="119"/>
        </w:trPr>
        <w:tc>
          <w:tcPr>
            <w:tcW w:w="1135" w:type="dxa"/>
            <w:vAlign w:val="center"/>
          </w:tcPr>
          <w:p w14:paraId="69781E11" w14:textId="77777777" w:rsidR="002503C7" w:rsidRPr="00232554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32554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69781E12" w14:textId="77777777" w:rsidR="002503C7" w:rsidRPr="00232554" w:rsidRDefault="00232554" w:rsidP="00DE767D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 w:rsidRPr="00232554">
              <w:rPr>
                <w:sz w:val="24"/>
              </w:rPr>
              <w:t>Подготовка к промежуточной аттестации</w:t>
            </w:r>
          </w:p>
        </w:tc>
        <w:tc>
          <w:tcPr>
            <w:tcW w:w="1984" w:type="dxa"/>
            <w:vAlign w:val="center"/>
          </w:tcPr>
          <w:p w14:paraId="69781E13" w14:textId="77777777" w:rsidR="002503C7" w:rsidRPr="00EE3FD2" w:rsidRDefault="00232554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32554">
              <w:rPr>
                <w:sz w:val="24"/>
                <w:szCs w:val="24"/>
              </w:rPr>
              <w:t>2</w:t>
            </w:r>
          </w:p>
        </w:tc>
      </w:tr>
      <w:tr w:rsidR="00BE45AC" w14:paraId="69781E17" w14:textId="77777777" w:rsidTr="00EE3FD2">
        <w:trPr>
          <w:trHeight w:val="96"/>
        </w:trPr>
        <w:tc>
          <w:tcPr>
            <w:tcW w:w="7939" w:type="dxa"/>
            <w:gridSpan w:val="2"/>
            <w:vAlign w:val="center"/>
          </w:tcPr>
          <w:p w14:paraId="69781E15" w14:textId="77777777" w:rsidR="00BE45AC" w:rsidRPr="0042737F" w:rsidRDefault="00BE45AC" w:rsidP="002503C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69781E16" w14:textId="77777777" w:rsidR="00BE45AC" w:rsidRPr="00EE3FD2" w:rsidRDefault="00232554" w:rsidP="002503C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69781E18" w14:textId="77777777" w:rsidR="002503C7" w:rsidRDefault="002503C7" w:rsidP="002503C7">
      <w:pPr>
        <w:rPr>
          <w:sz w:val="26"/>
        </w:rPr>
      </w:pPr>
    </w:p>
    <w:p w14:paraId="69781E19" w14:textId="77777777" w:rsidR="00B70AA2" w:rsidRPr="00C00824" w:rsidRDefault="00B70AA2" w:rsidP="00B70AA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bookmarkStart w:id="1" w:name="_Toc116907388"/>
      <w:bookmarkStart w:id="2" w:name="_Toc116910818"/>
      <w:r w:rsidRPr="00C00824">
        <w:rPr>
          <w:b/>
          <w:sz w:val="28"/>
          <w:szCs w:val="28"/>
          <w:lang w:eastAsia="ru-RU"/>
        </w:rPr>
        <w:t>Практические задания</w:t>
      </w:r>
    </w:p>
    <w:p w14:paraId="69781E1A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00824">
        <w:rPr>
          <w:b/>
          <w:color w:val="1A1A1A"/>
          <w:sz w:val="28"/>
          <w:szCs w:val="28"/>
          <w:lang w:eastAsia="ru-RU"/>
        </w:rPr>
        <w:t>Задание 1.</w:t>
      </w:r>
    </w:p>
    <w:p w14:paraId="69781E1B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1.Определить содержание российских реформ на рубеже XX-XXI вв.</w:t>
      </w:r>
    </w:p>
    <w:p w14:paraId="69781E1C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2.Установить закономерности и необходимость проведения реформ в современной России</w:t>
      </w:r>
    </w:p>
    <w:p w14:paraId="69781E1D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3.Охарактеризовать значение современных реформ для стабилизации демократического общества в Российской Федерации</w:t>
      </w:r>
    </w:p>
    <w:p w14:paraId="69781E1E" w14:textId="77777777" w:rsidR="00B70AA2" w:rsidRPr="00C00824" w:rsidRDefault="00B70AA2" w:rsidP="00B70AA2">
      <w:pPr>
        <w:widowControl/>
        <w:autoSpaceDE/>
        <w:autoSpaceDN/>
        <w:jc w:val="both"/>
        <w:rPr>
          <w:b/>
          <w:sz w:val="28"/>
          <w:szCs w:val="28"/>
          <w:highlight w:val="yellow"/>
          <w:lang w:eastAsia="ru-RU"/>
        </w:rPr>
      </w:pPr>
    </w:p>
    <w:p w14:paraId="69781E1F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00824">
        <w:rPr>
          <w:b/>
          <w:color w:val="1A1A1A"/>
          <w:sz w:val="28"/>
          <w:szCs w:val="28"/>
          <w:lang w:eastAsia="ru-RU"/>
        </w:rPr>
        <w:t>Задание 2.</w:t>
      </w:r>
    </w:p>
    <w:p w14:paraId="69781E20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1. Определить последствия глобализации мировой экономики.</w:t>
      </w:r>
    </w:p>
    <w:p w14:paraId="69781E21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2. Установить взаимосвязь между интеграционными, социальными и этническими процессами в информационном обществе.</w:t>
      </w:r>
    </w:p>
    <w:p w14:paraId="69781E22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3. Привести конкретные примеры глобализации и интеграции в мировом сообществе в XXI веке.</w:t>
      </w:r>
    </w:p>
    <w:p w14:paraId="69781E23" w14:textId="77777777" w:rsidR="00B70AA2" w:rsidRPr="00C00824" w:rsidRDefault="00B70AA2" w:rsidP="00B70AA2">
      <w:pPr>
        <w:widowControl/>
        <w:autoSpaceDE/>
        <w:autoSpaceDN/>
        <w:jc w:val="both"/>
        <w:rPr>
          <w:b/>
          <w:sz w:val="28"/>
          <w:szCs w:val="28"/>
          <w:highlight w:val="yellow"/>
          <w:lang w:eastAsia="ru-RU"/>
        </w:rPr>
      </w:pPr>
    </w:p>
    <w:p w14:paraId="69781E24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00824">
        <w:rPr>
          <w:b/>
          <w:color w:val="1A1A1A"/>
          <w:sz w:val="28"/>
          <w:szCs w:val="28"/>
          <w:lang w:eastAsia="ru-RU"/>
        </w:rPr>
        <w:t>Задани</w:t>
      </w:r>
      <w:r w:rsidR="006C0CF4">
        <w:rPr>
          <w:b/>
          <w:color w:val="1A1A1A"/>
          <w:sz w:val="28"/>
          <w:szCs w:val="28"/>
          <w:lang w:eastAsia="ru-RU"/>
        </w:rPr>
        <w:t>е</w:t>
      </w:r>
      <w:r w:rsidRPr="00C00824">
        <w:rPr>
          <w:b/>
          <w:color w:val="1A1A1A"/>
          <w:sz w:val="28"/>
          <w:szCs w:val="28"/>
          <w:lang w:eastAsia="ru-RU"/>
        </w:rPr>
        <w:t xml:space="preserve"> 3.</w:t>
      </w:r>
    </w:p>
    <w:p w14:paraId="69781E25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1. Установить основные направления социальных и этнических процессов в странах исламского мира.</w:t>
      </w:r>
    </w:p>
    <w:p w14:paraId="69781E26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2. Определить историческую обусловленность особенностей духовной жизни исламских стран.</w:t>
      </w:r>
    </w:p>
    <w:p w14:paraId="69781E27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3. Оценить последствия ввода войск США и НАТО в Ирак и Афганистан.</w:t>
      </w:r>
    </w:p>
    <w:p w14:paraId="69781E28" w14:textId="77777777" w:rsidR="00B70AA2" w:rsidRPr="00C00824" w:rsidRDefault="00B70AA2" w:rsidP="00B70AA2">
      <w:pPr>
        <w:widowControl/>
        <w:autoSpaceDE/>
        <w:autoSpaceDN/>
        <w:jc w:val="both"/>
        <w:rPr>
          <w:b/>
          <w:sz w:val="28"/>
          <w:szCs w:val="28"/>
          <w:highlight w:val="yellow"/>
          <w:lang w:eastAsia="ru-RU"/>
        </w:rPr>
      </w:pPr>
    </w:p>
    <w:p w14:paraId="69781E29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00824">
        <w:rPr>
          <w:b/>
          <w:color w:val="1A1A1A"/>
          <w:sz w:val="28"/>
          <w:szCs w:val="28"/>
          <w:lang w:eastAsia="ru-RU"/>
        </w:rPr>
        <w:t>Задани</w:t>
      </w:r>
      <w:r w:rsidR="006C0CF4">
        <w:rPr>
          <w:b/>
          <w:color w:val="1A1A1A"/>
          <w:sz w:val="28"/>
          <w:szCs w:val="28"/>
          <w:lang w:eastAsia="ru-RU"/>
        </w:rPr>
        <w:t>е</w:t>
      </w:r>
      <w:r w:rsidRPr="00C00824">
        <w:rPr>
          <w:b/>
          <w:color w:val="1A1A1A"/>
          <w:sz w:val="28"/>
          <w:szCs w:val="28"/>
          <w:lang w:eastAsia="ru-RU"/>
        </w:rPr>
        <w:t xml:space="preserve"> 4.</w:t>
      </w:r>
    </w:p>
    <w:p w14:paraId="69781E2A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1. Выделить особенности информационной революции в странах Запада и США на рубеже ХХ-ХХ1вв,</w:t>
      </w:r>
    </w:p>
    <w:p w14:paraId="69781E2B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2. Определить специфику становления информационного общества в странах Запада и США на рубеже XX-XXI вв.</w:t>
      </w:r>
    </w:p>
    <w:p w14:paraId="69781E2C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3. Установить взаимосвязь между методами проведения социальной политики и становлением западного «общества благосостояния».</w:t>
      </w:r>
    </w:p>
    <w:p w14:paraId="69781E2D" w14:textId="77777777" w:rsidR="00B70AA2" w:rsidRPr="00C00824" w:rsidRDefault="00B70AA2" w:rsidP="001519D5">
      <w:pPr>
        <w:pStyle w:val="a4"/>
        <w:ind w:left="0" w:firstLine="0"/>
        <w:jc w:val="center"/>
        <w:rPr>
          <w:b/>
          <w:sz w:val="28"/>
          <w:szCs w:val="28"/>
        </w:rPr>
      </w:pPr>
    </w:p>
    <w:bookmarkEnd w:id="1"/>
    <w:bookmarkEnd w:id="2"/>
    <w:p w14:paraId="69781E2E" w14:textId="77777777" w:rsidR="00947BB0" w:rsidRPr="00947BB0" w:rsidRDefault="00947BB0" w:rsidP="00947BB0">
      <w:pPr>
        <w:pStyle w:val="a4"/>
        <w:ind w:left="1080" w:firstLine="0"/>
        <w:jc w:val="center"/>
        <w:rPr>
          <w:b/>
          <w:sz w:val="28"/>
          <w:szCs w:val="28"/>
        </w:rPr>
      </w:pPr>
      <w:r w:rsidRPr="00947BB0">
        <w:rPr>
          <w:b/>
          <w:sz w:val="28"/>
          <w:szCs w:val="28"/>
        </w:rPr>
        <w:t>Темы рефератов (докладов, презентаций)</w:t>
      </w:r>
    </w:p>
    <w:p w14:paraId="69781E2F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Создание компьютерных презентаций с помощью PowerPoint. </w:t>
      </w:r>
    </w:p>
    <w:p w14:paraId="69781E30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Достоинства и недостатки PowerPoint. </w:t>
      </w:r>
    </w:p>
    <w:p w14:paraId="69781E31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Разработка тестов с помощью презентации. </w:t>
      </w:r>
    </w:p>
    <w:p w14:paraId="69781E32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Назначение презентационной графики. </w:t>
      </w:r>
    </w:p>
    <w:p w14:paraId="69781E33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Дизайн презентаций. </w:t>
      </w:r>
    </w:p>
    <w:p w14:paraId="69781E34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Графическая информация и средства ее обработки. </w:t>
      </w:r>
    </w:p>
    <w:p w14:paraId="69781E35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Редактор растровой графики AdobePhotoshop. </w:t>
      </w:r>
    </w:p>
    <w:p w14:paraId="69781E36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Виды многополосной продукции, их преимущества и недостатки. </w:t>
      </w:r>
    </w:p>
    <w:p w14:paraId="69781E37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Принципы защиты информации от несанкционированного доступа. </w:t>
      </w:r>
    </w:p>
    <w:p w14:paraId="69781E38" w14:textId="77777777" w:rsidR="00DE767D" w:rsidRPr="00DE767D" w:rsidRDefault="00DE767D" w:rsidP="00DE767D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DE767D">
        <w:rPr>
          <w:sz w:val="28"/>
          <w:szCs w:val="28"/>
        </w:rPr>
        <w:t xml:space="preserve">Защита компьютера от несанкционированного доступа. </w:t>
      </w:r>
    </w:p>
    <w:p w14:paraId="69781E39" w14:textId="77777777" w:rsidR="00DE767D" w:rsidRPr="00DE767D" w:rsidRDefault="00DE767D" w:rsidP="00DE767D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DE767D">
        <w:rPr>
          <w:sz w:val="28"/>
          <w:szCs w:val="28"/>
        </w:rPr>
        <w:t xml:space="preserve">Простые методы защиты от преднамеренного доступа. </w:t>
      </w:r>
    </w:p>
    <w:p w14:paraId="69781E3A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Анализ эффективности современных программных средств защиты беспроводных сетей от несанкционированного доступа. </w:t>
      </w:r>
    </w:p>
    <w:p w14:paraId="69781E3B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Методы и средства удаленного доступа. </w:t>
      </w:r>
    </w:p>
    <w:p w14:paraId="69781E3C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Основные угрозы безопасности. </w:t>
      </w:r>
    </w:p>
    <w:p w14:paraId="69781E3D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Методы и средства защиты от компьютерных вирусов. </w:t>
      </w:r>
    </w:p>
    <w:p w14:paraId="69781E3E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Принципы проектирования системы защиты. </w:t>
      </w:r>
    </w:p>
    <w:p w14:paraId="69781E3F" w14:textId="77777777" w:rsidR="00DE767D" w:rsidRPr="00FF118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</w:pPr>
      <w:r w:rsidRPr="00DE767D">
        <w:rPr>
          <w:sz w:val="28"/>
          <w:szCs w:val="28"/>
        </w:rPr>
        <w:t>Государственно-правовое обеспечение безопасности информационного пространства.</w:t>
      </w:r>
    </w:p>
    <w:p w14:paraId="69781E40" w14:textId="77777777" w:rsidR="00BE45AC" w:rsidRDefault="00BE45AC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1" w14:textId="77777777" w:rsidR="00C00824" w:rsidRDefault="00C00824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2" w14:textId="77777777" w:rsidR="00C00824" w:rsidRDefault="00C00824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3" w14:textId="77777777" w:rsidR="00C00824" w:rsidRDefault="00C00824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4" w14:textId="77777777" w:rsidR="00C00824" w:rsidRDefault="00C00824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5" w14:textId="77777777" w:rsidR="00232554" w:rsidRDefault="00232554" w:rsidP="00BE45AC">
      <w:pPr>
        <w:pStyle w:val="11"/>
        <w:spacing w:before="72" w:line="242" w:lineRule="auto"/>
        <w:ind w:left="0"/>
        <w:jc w:val="center"/>
        <w:rPr>
          <w:spacing w:val="-2"/>
        </w:rPr>
      </w:pPr>
    </w:p>
    <w:p w14:paraId="69781E46" w14:textId="77777777" w:rsidR="000F799F" w:rsidRDefault="00CF73AF" w:rsidP="00BE45AC">
      <w:pPr>
        <w:pStyle w:val="11"/>
        <w:spacing w:before="72" w:line="242" w:lineRule="auto"/>
        <w:ind w:left="0"/>
        <w:jc w:val="center"/>
      </w:pPr>
      <w:r>
        <w:rPr>
          <w:spacing w:val="-2"/>
        </w:rPr>
        <w:t>4.</w:t>
      </w:r>
      <w:r>
        <w:rPr>
          <w:spacing w:val="-11"/>
        </w:rPr>
        <w:t xml:space="preserve"> </w:t>
      </w:r>
      <w:r>
        <w:rPr>
          <w:spacing w:val="-2"/>
        </w:rPr>
        <w:t>УЧЕБНО-МЕТОДИЧЕСКОЕ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14:paraId="69781E47" w14:textId="77777777" w:rsidR="000F799F" w:rsidRDefault="000F799F" w:rsidP="002503C7">
      <w:pPr>
        <w:pStyle w:val="a3"/>
        <w:spacing w:before="4"/>
        <w:rPr>
          <w:b/>
          <w:sz w:val="27"/>
        </w:rPr>
      </w:pPr>
    </w:p>
    <w:p w14:paraId="69781E48" w14:textId="77777777" w:rsidR="00DC7837" w:rsidRDefault="00DC7837" w:rsidP="00DC7837">
      <w:pPr>
        <w:pStyle w:val="af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69781E49" w14:textId="77777777" w:rsidR="00EE3FD2" w:rsidRPr="00EE3FD2" w:rsidRDefault="00EE3FD2" w:rsidP="00EE3FD2">
      <w:pPr>
        <w:ind w:firstLine="709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>1. История России : учебник и практикум для среднего профессионального образования / К. А. Соловьев [и др.] ; под редакцией К. А. Соловьева. — Москва : Издательство Юрайт, 2023. — 241 с. — (Профессиональное образование). — ISBN 978-5-534-15877-9. — Текст : электронный // Образовательная платформа Юрайт [сайт]. — URL: https://urait.ru/bcode/510103</w:t>
      </w:r>
    </w:p>
    <w:p w14:paraId="69781E4A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 xml:space="preserve">2. Карпачев, С. П.  История России : учебное пособие для среднего профессионального образования / С. П. Карпачев. — 3-е изд., перераб. и доп. — Москва : Издательство Юрайт, 2023. — 248 с. — (Профессиональное образование). — ISBN 978-5-534-08753-6. — Текст : электронный // Образовательная платформа Юрайт [сайт]. — URL: </w:t>
      </w:r>
      <w:hyperlink r:id="rId10" w:history="1">
        <w:r w:rsidRPr="00EE3FD2">
          <w:rPr>
            <w:rStyle w:val="ad"/>
            <w:sz w:val="28"/>
            <w:szCs w:val="28"/>
          </w:rPr>
          <w:t>https://urait.ru/bcode/510698</w:t>
        </w:r>
      </w:hyperlink>
    </w:p>
    <w:p w14:paraId="69781E4B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 xml:space="preserve">3. Некрасова, М. Б.  История России : учебник и практикум для среднего профессионального образования / М. Б. Некрасова. — 5-е изд., перераб. и доп. — Москва : Издательство Юрайт, 2023. — 363 с. — (Профессиональное образование). — ISBN 978-5-534-05027-1. — Текст : электронный // Образовательная платформа Юрайт [сайт]. — URL: </w:t>
      </w:r>
      <w:hyperlink r:id="rId11" w:history="1">
        <w:r w:rsidRPr="00EE3FD2">
          <w:rPr>
            <w:rStyle w:val="ad"/>
            <w:sz w:val="28"/>
            <w:szCs w:val="28"/>
          </w:rPr>
          <w:t>https://urait.ru/bcode/511595</w:t>
        </w:r>
      </w:hyperlink>
    </w:p>
    <w:p w14:paraId="69781E4C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>4. Кириллов, В. В. 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2023. — 565 с. — (Профессиональное образование). — ISBN 978-5-534-08560-0. — Текст : электронный // Образовательная платформа Юрайт [сайт]. — URL: https://urait.ru/bcode/512321</w:t>
      </w:r>
    </w:p>
    <w:p w14:paraId="69781E4D" w14:textId="77777777" w:rsidR="00DE767D" w:rsidRPr="00DE767D" w:rsidRDefault="00DE767D" w:rsidP="00DE767D">
      <w:pPr>
        <w:pStyle w:val="af"/>
        <w:rPr>
          <w:sz w:val="28"/>
          <w:szCs w:val="28"/>
          <w:lang w:val="ru-RU"/>
        </w:rPr>
      </w:pPr>
    </w:p>
    <w:p w14:paraId="69781E4E" w14:textId="77777777" w:rsidR="00DC7837" w:rsidRDefault="00DC7837" w:rsidP="00DC7837">
      <w:pPr>
        <w:pStyle w:val="af"/>
        <w:rPr>
          <w:sz w:val="28"/>
          <w:szCs w:val="28"/>
          <w:lang w:val="ru-RU"/>
        </w:rPr>
      </w:pPr>
      <w:bookmarkStart w:id="3" w:name="_Toc116903826"/>
      <w:bookmarkStart w:id="4" w:name="_Toc116904236"/>
      <w:bookmarkStart w:id="5" w:name="_Toc116910692"/>
      <w:r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69781E4F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>1. Фирсов, С. Л.  История России : учебник для среднего профессионального образования / С. Л. Фирсов. — 2-е изд., испр. и доп. — Москва : Издательство Юрайт, 2023. — 380 с. — (Профессиональное образование). — ISBN 978-5-534-08721-5. — Текст : электронный // Образовательная платформа Юрайт [сайт]. — URL: https://urait.ru/bcode/515839</w:t>
      </w:r>
    </w:p>
    <w:p w14:paraId="69781E50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>2. Степанова, Л. Г.  История России. Практикум : учебное пособие для среднего профессионального образования / Л. Г. Степанова. — Москва : Издательство Юрайт, 2023. — 231 с. — (Профессиональное образование). — ISBN 978-5-534-10705-0. — Текст : электронный // Образовательная платформа Юрайт [сайт]. — URL: https://urait.ru/bcode/517102</w:t>
      </w:r>
    </w:p>
    <w:p w14:paraId="69781E51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>3. Прядеин, В. С.  История России в схемах, таблицах, терминах и тестах : учебное пособие для среднего профессионального образования / В. С. Прядеин ; под научной редакцией В. М. Кириллова. — Москва : Издательство Юрайт, 2023. — 198 с. — (Профессиональное образование). — ISBN 978-5-534-05440-8. — Текст : электронный // Образовательная платформа Юрайт [сайт]. — URL: https://urait.ru/bcode/515851</w:t>
      </w:r>
    </w:p>
    <w:p w14:paraId="69781E52" w14:textId="77777777" w:rsidR="000268FA" w:rsidRDefault="000268FA" w:rsidP="00DE767D">
      <w:pPr>
        <w:pStyle w:val="11"/>
        <w:tabs>
          <w:tab w:val="left" w:pos="426"/>
        </w:tabs>
        <w:ind w:left="0"/>
      </w:pPr>
    </w:p>
    <w:bookmarkEnd w:id="3"/>
    <w:bookmarkEnd w:id="4"/>
    <w:bookmarkEnd w:id="5"/>
    <w:p w14:paraId="69781E53" w14:textId="77777777" w:rsidR="00DC7837" w:rsidRDefault="00DC7837" w:rsidP="00DC7837">
      <w:pPr>
        <w:pStyle w:val="11"/>
        <w:tabs>
          <w:tab w:val="left" w:pos="426"/>
        </w:tabs>
        <w:ind w:left="720"/>
        <w:rPr>
          <w:i/>
        </w:rPr>
      </w:pPr>
      <w:r>
        <w:rPr>
          <w:i/>
        </w:rPr>
        <w:t>Интернет-источники:</w:t>
      </w:r>
    </w:p>
    <w:p w14:paraId="69781E54" w14:textId="77777777" w:rsidR="00947BB0" w:rsidRPr="00E83218" w:rsidRDefault="00947BB0" w:rsidP="00947BB0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E83218">
        <w:rPr>
          <w:sz w:val="28"/>
          <w:szCs w:val="28"/>
        </w:rPr>
        <w:lastRenderedPageBreak/>
        <w:t xml:space="preserve">Med-Edu.ru [Электронный ресурс]: медицинский видеопортал. - </w:t>
      </w:r>
      <w:r w:rsidRPr="00E83218">
        <w:rPr>
          <w:sz w:val="28"/>
          <w:szCs w:val="28"/>
          <w:lang w:val="en-US"/>
        </w:rPr>
        <w:t>URL</w:t>
      </w:r>
      <w:r w:rsidRPr="00E83218">
        <w:rPr>
          <w:sz w:val="28"/>
          <w:szCs w:val="28"/>
        </w:rPr>
        <w:t xml:space="preserve">: </w:t>
      </w:r>
      <w:hyperlink r:id="rId12" w:history="1">
        <w:r w:rsidRPr="00E83218">
          <w:rPr>
            <w:rStyle w:val="ad"/>
            <w:sz w:val="28"/>
            <w:szCs w:val="28"/>
          </w:rPr>
          <w:t>http://www.med-edu.ru/</w:t>
        </w:r>
      </w:hyperlink>
    </w:p>
    <w:p w14:paraId="69781E55" w14:textId="77777777" w:rsidR="00947BB0" w:rsidRPr="00E83218" w:rsidRDefault="00947BB0" w:rsidP="00947BB0">
      <w:pPr>
        <w:widowControl/>
        <w:numPr>
          <w:ilvl w:val="0"/>
          <w:numId w:val="13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83218">
        <w:rPr>
          <w:color w:val="000000"/>
          <w:sz w:val="28"/>
          <w:szCs w:val="28"/>
        </w:rPr>
        <w:t>Компьютерная справочная правовая система</w:t>
      </w:r>
      <w:r w:rsidR="008533BC">
        <w:rPr>
          <w:color w:val="000000"/>
          <w:sz w:val="28"/>
          <w:szCs w:val="28"/>
        </w:rPr>
        <w:t>.</w:t>
      </w:r>
    </w:p>
    <w:p w14:paraId="69781E56" w14:textId="77777777" w:rsidR="00947BB0" w:rsidRPr="00E83218" w:rsidRDefault="00947BB0" w:rsidP="00947BB0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E83218">
        <w:rPr>
          <w:sz w:val="28"/>
          <w:szCs w:val="28"/>
        </w:rPr>
        <w:t xml:space="preserve">Консультант студента [Электронный ресурс]: ЭБС. – М.: ООО Доступ «ИПУЗ». - </w:t>
      </w:r>
      <w:r w:rsidRPr="00E83218">
        <w:rPr>
          <w:sz w:val="28"/>
          <w:szCs w:val="28"/>
          <w:lang w:val="en-US"/>
        </w:rPr>
        <w:t>URL</w:t>
      </w:r>
      <w:r w:rsidRPr="00E83218">
        <w:rPr>
          <w:sz w:val="28"/>
          <w:szCs w:val="28"/>
        </w:rPr>
        <w:t xml:space="preserve">: </w:t>
      </w:r>
      <w:hyperlink r:id="rId13" w:history="1">
        <w:r w:rsidRPr="00E83218">
          <w:rPr>
            <w:rStyle w:val="ad"/>
            <w:sz w:val="28"/>
            <w:szCs w:val="28"/>
          </w:rPr>
          <w:t>http://www.studmedlib.ru</w:t>
        </w:r>
      </w:hyperlink>
    </w:p>
    <w:p w14:paraId="69781E57" w14:textId="77777777" w:rsidR="00947BB0" w:rsidRPr="00E83218" w:rsidRDefault="00947BB0" w:rsidP="00947BB0">
      <w:pPr>
        <w:pStyle w:val="af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color w:val="001A34"/>
          <w:sz w:val="28"/>
          <w:szCs w:val="28"/>
          <w:lang w:val="ru-RU"/>
        </w:rPr>
      </w:pPr>
      <w:r w:rsidRPr="00E83218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E83218">
        <w:rPr>
          <w:sz w:val="28"/>
          <w:szCs w:val="28"/>
        </w:rPr>
        <w:t>ONLINE</w:t>
      </w:r>
      <w:r w:rsidRPr="00E83218">
        <w:rPr>
          <w:sz w:val="28"/>
          <w:szCs w:val="28"/>
          <w:lang w:val="ru-RU"/>
        </w:rPr>
        <w:t xml:space="preserve">» </w:t>
      </w:r>
      <w:hyperlink r:id="rId14" w:history="1">
        <w:r w:rsidRPr="00E83218">
          <w:rPr>
            <w:rStyle w:val="ad"/>
            <w:sz w:val="28"/>
            <w:szCs w:val="28"/>
          </w:rPr>
          <w:t>https</w:t>
        </w:r>
        <w:r w:rsidRPr="00E83218">
          <w:rPr>
            <w:rStyle w:val="ad"/>
            <w:sz w:val="28"/>
            <w:szCs w:val="28"/>
            <w:lang w:val="ru-RU"/>
          </w:rPr>
          <w:t>://</w:t>
        </w:r>
        <w:r w:rsidRPr="00E83218">
          <w:rPr>
            <w:rStyle w:val="ad"/>
            <w:sz w:val="28"/>
            <w:szCs w:val="28"/>
          </w:rPr>
          <w:t>urait</w:t>
        </w:r>
        <w:r w:rsidRPr="00E83218">
          <w:rPr>
            <w:rStyle w:val="ad"/>
            <w:sz w:val="28"/>
            <w:szCs w:val="28"/>
            <w:lang w:val="ru-RU"/>
          </w:rPr>
          <w:t>.</w:t>
        </w:r>
        <w:r w:rsidRPr="00E83218">
          <w:rPr>
            <w:rStyle w:val="ad"/>
            <w:sz w:val="28"/>
            <w:szCs w:val="28"/>
          </w:rPr>
          <w:t>ru</w:t>
        </w:r>
      </w:hyperlink>
    </w:p>
    <w:p w14:paraId="69781E58" w14:textId="77777777" w:rsidR="00947BB0" w:rsidRPr="00E83218" w:rsidRDefault="00947BB0" w:rsidP="00947BB0">
      <w:pPr>
        <w:pStyle w:val="11"/>
        <w:ind w:left="0"/>
        <w:jc w:val="both"/>
      </w:pPr>
    </w:p>
    <w:p w14:paraId="69781E59" w14:textId="77777777" w:rsidR="000F799F" w:rsidRDefault="000F799F" w:rsidP="00DE767D">
      <w:pPr>
        <w:pStyle w:val="11"/>
        <w:ind w:left="0"/>
        <w:jc w:val="both"/>
      </w:pPr>
    </w:p>
    <w:sectPr w:rsidR="000F799F" w:rsidSect="002503C7">
      <w:pgSz w:w="11910" w:h="16840"/>
      <w:pgMar w:top="1040" w:right="711" w:bottom="1240" w:left="1701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CCE5" w14:textId="77777777" w:rsidR="00565C98" w:rsidRDefault="00565C98" w:rsidP="000F799F">
      <w:pPr>
        <w:pStyle w:val="a6"/>
      </w:pPr>
      <w:r>
        <w:separator/>
      </w:r>
    </w:p>
  </w:endnote>
  <w:endnote w:type="continuationSeparator" w:id="0">
    <w:p w14:paraId="5403182B" w14:textId="77777777" w:rsidR="00565C98" w:rsidRDefault="00565C98" w:rsidP="000F799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1E60" w14:textId="5B8C23C4" w:rsidR="000F799F" w:rsidRDefault="005115D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781E61" wp14:editId="2AAD75C7">
              <wp:simplePos x="0" y="0"/>
              <wp:positionH relativeFrom="page">
                <wp:posOffset>3869055</wp:posOffset>
              </wp:positionH>
              <wp:positionV relativeFrom="page">
                <wp:posOffset>10074910</wp:posOffset>
              </wp:positionV>
              <wp:extent cx="228600" cy="194310"/>
              <wp:effectExtent l="0" t="0" r="0" b="0"/>
              <wp:wrapNone/>
              <wp:docPr id="4868228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81E62" w14:textId="77777777" w:rsidR="000F799F" w:rsidRDefault="007241E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F73AF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1C4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81E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79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9KplHuEAAAANAQAADwAAAAAAAAAAAAAAAAAvBAAAZHJzL2Rvd25yZXYueG1sUEsFBgAAAAAEAAQA&#10;8wAAAD0FAAAAAA==&#10;" filled="f" stroked="f">
              <v:textbox inset="0,0,0,0">
                <w:txbxContent>
                  <w:p w14:paraId="69781E62" w14:textId="77777777" w:rsidR="000F799F" w:rsidRDefault="007241E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F73AF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1C4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589D" w14:textId="77777777" w:rsidR="00565C98" w:rsidRDefault="00565C98" w:rsidP="000F799F">
      <w:pPr>
        <w:pStyle w:val="a6"/>
      </w:pPr>
      <w:r>
        <w:separator/>
      </w:r>
    </w:p>
  </w:footnote>
  <w:footnote w:type="continuationSeparator" w:id="0">
    <w:p w14:paraId="2F86898D" w14:textId="77777777" w:rsidR="00565C98" w:rsidRDefault="00565C98" w:rsidP="000F799F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685"/>
    <w:multiLevelType w:val="hybridMultilevel"/>
    <w:tmpl w:val="9E501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22AA3"/>
    <w:multiLevelType w:val="hybridMultilevel"/>
    <w:tmpl w:val="D12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A99"/>
    <w:multiLevelType w:val="hybridMultilevel"/>
    <w:tmpl w:val="C75CC99A"/>
    <w:lvl w:ilvl="0" w:tplc="BC2459C8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3CC07E">
      <w:numFmt w:val="bullet"/>
      <w:lvlText w:val="•"/>
      <w:lvlJc w:val="left"/>
      <w:pPr>
        <w:ind w:left="3126" w:hanging="213"/>
      </w:pPr>
      <w:rPr>
        <w:rFonts w:hint="default"/>
        <w:lang w:val="ru-RU" w:eastAsia="en-US" w:bidi="ar-SA"/>
      </w:rPr>
    </w:lvl>
    <w:lvl w:ilvl="2" w:tplc="33221AEE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3" w:tplc="8828D69C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4" w:tplc="D98A23DE">
      <w:numFmt w:val="bullet"/>
      <w:lvlText w:val="•"/>
      <w:lvlJc w:val="left"/>
      <w:pPr>
        <w:ind w:left="5606" w:hanging="213"/>
      </w:pPr>
      <w:rPr>
        <w:rFonts w:hint="default"/>
        <w:lang w:val="ru-RU" w:eastAsia="en-US" w:bidi="ar-SA"/>
      </w:rPr>
    </w:lvl>
    <w:lvl w:ilvl="5" w:tplc="3D4255CE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6" w:tplc="59B29A2E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79588F7E">
      <w:numFmt w:val="bullet"/>
      <w:lvlText w:val="•"/>
      <w:lvlJc w:val="left"/>
      <w:pPr>
        <w:ind w:left="8086" w:hanging="213"/>
      </w:pPr>
      <w:rPr>
        <w:rFonts w:hint="default"/>
        <w:lang w:val="ru-RU" w:eastAsia="en-US" w:bidi="ar-SA"/>
      </w:rPr>
    </w:lvl>
    <w:lvl w:ilvl="8" w:tplc="506CD4D2">
      <w:numFmt w:val="bullet"/>
      <w:lvlText w:val="•"/>
      <w:lvlJc w:val="left"/>
      <w:pPr>
        <w:ind w:left="891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99D227F"/>
    <w:multiLevelType w:val="hybridMultilevel"/>
    <w:tmpl w:val="5574C652"/>
    <w:lvl w:ilvl="0" w:tplc="E8AA78D4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836BC">
      <w:numFmt w:val="bullet"/>
      <w:lvlText w:val="•"/>
      <w:lvlJc w:val="left"/>
      <w:pPr>
        <w:ind w:left="8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EE452">
      <w:numFmt w:val="bullet"/>
      <w:lvlText w:val="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470888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3280C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EF8F9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EEDC36E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906A0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4D497D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4977BA"/>
    <w:multiLevelType w:val="hybridMultilevel"/>
    <w:tmpl w:val="C5D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42150"/>
    <w:multiLevelType w:val="hybridMultilevel"/>
    <w:tmpl w:val="551EE56A"/>
    <w:lvl w:ilvl="0" w:tplc="B218E3D4">
      <w:start w:val="1"/>
      <w:numFmt w:val="decimal"/>
      <w:lvlText w:val="%1."/>
      <w:lvlJc w:val="left"/>
      <w:pPr>
        <w:ind w:left="8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F28CCE">
      <w:start w:val="1"/>
      <w:numFmt w:val="decimal"/>
      <w:lvlText w:val="%2."/>
      <w:lvlJc w:val="left"/>
      <w:pPr>
        <w:ind w:left="1994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3A76DA">
      <w:numFmt w:val="bullet"/>
      <w:lvlText w:val="•"/>
      <w:lvlJc w:val="left"/>
      <w:pPr>
        <w:ind w:left="2951" w:hanging="555"/>
      </w:pPr>
      <w:rPr>
        <w:rFonts w:hint="default"/>
        <w:lang w:val="ru-RU" w:eastAsia="en-US" w:bidi="ar-SA"/>
      </w:rPr>
    </w:lvl>
    <w:lvl w:ilvl="3" w:tplc="E75A1AB6">
      <w:numFmt w:val="bullet"/>
      <w:lvlText w:val="•"/>
      <w:lvlJc w:val="left"/>
      <w:pPr>
        <w:ind w:left="3903" w:hanging="555"/>
      </w:pPr>
      <w:rPr>
        <w:rFonts w:hint="default"/>
        <w:lang w:val="ru-RU" w:eastAsia="en-US" w:bidi="ar-SA"/>
      </w:rPr>
    </w:lvl>
    <w:lvl w:ilvl="4" w:tplc="3154E952">
      <w:numFmt w:val="bullet"/>
      <w:lvlText w:val="•"/>
      <w:lvlJc w:val="left"/>
      <w:pPr>
        <w:ind w:left="4855" w:hanging="555"/>
      </w:pPr>
      <w:rPr>
        <w:rFonts w:hint="default"/>
        <w:lang w:val="ru-RU" w:eastAsia="en-US" w:bidi="ar-SA"/>
      </w:rPr>
    </w:lvl>
    <w:lvl w:ilvl="5" w:tplc="9980471E">
      <w:numFmt w:val="bullet"/>
      <w:lvlText w:val="•"/>
      <w:lvlJc w:val="left"/>
      <w:pPr>
        <w:ind w:left="5807" w:hanging="555"/>
      </w:pPr>
      <w:rPr>
        <w:rFonts w:hint="default"/>
        <w:lang w:val="ru-RU" w:eastAsia="en-US" w:bidi="ar-SA"/>
      </w:rPr>
    </w:lvl>
    <w:lvl w:ilvl="6" w:tplc="9FB431B6">
      <w:numFmt w:val="bullet"/>
      <w:lvlText w:val="•"/>
      <w:lvlJc w:val="left"/>
      <w:pPr>
        <w:ind w:left="6759" w:hanging="555"/>
      </w:pPr>
      <w:rPr>
        <w:rFonts w:hint="default"/>
        <w:lang w:val="ru-RU" w:eastAsia="en-US" w:bidi="ar-SA"/>
      </w:rPr>
    </w:lvl>
    <w:lvl w:ilvl="7" w:tplc="9424B930">
      <w:numFmt w:val="bullet"/>
      <w:lvlText w:val="•"/>
      <w:lvlJc w:val="left"/>
      <w:pPr>
        <w:ind w:left="7710" w:hanging="555"/>
      </w:pPr>
      <w:rPr>
        <w:rFonts w:hint="default"/>
        <w:lang w:val="ru-RU" w:eastAsia="en-US" w:bidi="ar-SA"/>
      </w:rPr>
    </w:lvl>
    <w:lvl w:ilvl="8" w:tplc="E2F45A78">
      <w:numFmt w:val="bullet"/>
      <w:lvlText w:val="•"/>
      <w:lvlJc w:val="left"/>
      <w:pPr>
        <w:ind w:left="8662" w:hanging="555"/>
      </w:pPr>
      <w:rPr>
        <w:rFonts w:hint="default"/>
        <w:lang w:val="ru-RU" w:eastAsia="en-US" w:bidi="ar-SA"/>
      </w:rPr>
    </w:lvl>
  </w:abstractNum>
  <w:abstractNum w:abstractNumId="6" w15:restartNumberingAfterBreak="0">
    <w:nsid w:val="48A52C20"/>
    <w:multiLevelType w:val="hybridMultilevel"/>
    <w:tmpl w:val="0E26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223C8"/>
    <w:multiLevelType w:val="hybridMultilevel"/>
    <w:tmpl w:val="7DF80D6E"/>
    <w:lvl w:ilvl="0" w:tplc="76C286F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094F14"/>
    <w:multiLevelType w:val="hybridMultilevel"/>
    <w:tmpl w:val="F03E1C2C"/>
    <w:lvl w:ilvl="0" w:tplc="02AAAC7E">
      <w:numFmt w:val="bullet"/>
      <w:lvlText w:val="•"/>
      <w:lvlJc w:val="left"/>
      <w:pPr>
        <w:ind w:left="10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1C4A">
      <w:numFmt w:val="bullet"/>
      <w:lvlText w:val="•"/>
      <w:lvlJc w:val="left"/>
      <w:pPr>
        <w:ind w:left="1992" w:hanging="169"/>
      </w:pPr>
      <w:rPr>
        <w:rFonts w:hint="default"/>
        <w:lang w:val="ru-RU" w:eastAsia="en-US" w:bidi="ar-SA"/>
      </w:rPr>
    </w:lvl>
    <w:lvl w:ilvl="2" w:tplc="CD1AFF2E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3" w:tplc="17C2E51E">
      <w:numFmt w:val="bullet"/>
      <w:lvlText w:val="•"/>
      <w:lvlJc w:val="left"/>
      <w:pPr>
        <w:ind w:left="3897" w:hanging="169"/>
      </w:pPr>
      <w:rPr>
        <w:rFonts w:hint="default"/>
        <w:lang w:val="ru-RU" w:eastAsia="en-US" w:bidi="ar-SA"/>
      </w:rPr>
    </w:lvl>
    <w:lvl w:ilvl="4" w:tplc="46408DA8">
      <w:numFmt w:val="bullet"/>
      <w:lvlText w:val="•"/>
      <w:lvlJc w:val="left"/>
      <w:pPr>
        <w:ind w:left="4850" w:hanging="169"/>
      </w:pPr>
      <w:rPr>
        <w:rFonts w:hint="default"/>
        <w:lang w:val="ru-RU" w:eastAsia="en-US" w:bidi="ar-SA"/>
      </w:rPr>
    </w:lvl>
    <w:lvl w:ilvl="5" w:tplc="F266F420">
      <w:numFmt w:val="bullet"/>
      <w:lvlText w:val="•"/>
      <w:lvlJc w:val="left"/>
      <w:pPr>
        <w:ind w:left="5803" w:hanging="169"/>
      </w:pPr>
      <w:rPr>
        <w:rFonts w:hint="default"/>
        <w:lang w:val="ru-RU" w:eastAsia="en-US" w:bidi="ar-SA"/>
      </w:rPr>
    </w:lvl>
    <w:lvl w:ilvl="6" w:tplc="FF9493CC">
      <w:numFmt w:val="bullet"/>
      <w:lvlText w:val="•"/>
      <w:lvlJc w:val="left"/>
      <w:pPr>
        <w:ind w:left="6755" w:hanging="169"/>
      </w:pPr>
      <w:rPr>
        <w:rFonts w:hint="default"/>
        <w:lang w:val="ru-RU" w:eastAsia="en-US" w:bidi="ar-SA"/>
      </w:rPr>
    </w:lvl>
    <w:lvl w:ilvl="7" w:tplc="A3DEFF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  <w:lvl w:ilvl="8" w:tplc="0F0CB46E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5DE42B96"/>
    <w:multiLevelType w:val="hybridMultilevel"/>
    <w:tmpl w:val="637E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41088"/>
    <w:multiLevelType w:val="hybridMultilevel"/>
    <w:tmpl w:val="B8BCBAE0"/>
    <w:lvl w:ilvl="0" w:tplc="5C942100">
      <w:start w:val="1"/>
      <w:numFmt w:val="decimal"/>
      <w:lvlText w:val="%1."/>
      <w:lvlJc w:val="left"/>
      <w:pPr>
        <w:ind w:left="1292" w:hanging="213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870EAB"/>
    <w:multiLevelType w:val="hybridMultilevel"/>
    <w:tmpl w:val="F6E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97048">
    <w:abstractNumId w:val="5"/>
  </w:num>
  <w:num w:numId="2" w16cid:durableId="1354108639">
    <w:abstractNumId w:val="8"/>
  </w:num>
  <w:num w:numId="3" w16cid:durableId="1455639933">
    <w:abstractNumId w:val="3"/>
  </w:num>
  <w:num w:numId="4" w16cid:durableId="1951666662">
    <w:abstractNumId w:val="2"/>
  </w:num>
  <w:num w:numId="5" w16cid:durableId="905839518">
    <w:abstractNumId w:val="4"/>
  </w:num>
  <w:num w:numId="6" w16cid:durableId="330252788">
    <w:abstractNumId w:val="1"/>
  </w:num>
  <w:num w:numId="7" w16cid:durableId="1738087336">
    <w:abstractNumId w:val="12"/>
  </w:num>
  <w:num w:numId="8" w16cid:durableId="1989750413">
    <w:abstractNumId w:val="6"/>
  </w:num>
  <w:num w:numId="9" w16cid:durableId="195973848">
    <w:abstractNumId w:val="9"/>
  </w:num>
  <w:num w:numId="10" w16cid:durableId="1295909204">
    <w:abstractNumId w:val="11"/>
  </w:num>
  <w:num w:numId="11" w16cid:durableId="995105513">
    <w:abstractNumId w:val="10"/>
  </w:num>
  <w:num w:numId="12" w16cid:durableId="892696411">
    <w:abstractNumId w:val="7"/>
  </w:num>
  <w:num w:numId="13" w16cid:durableId="62901970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F"/>
    <w:rsid w:val="000268FA"/>
    <w:rsid w:val="00050F5C"/>
    <w:rsid w:val="00061118"/>
    <w:rsid w:val="000B5DE8"/>
    <w:rsid w:val="000F799F"/>
    <w:rsid w:val="00143A71"/>
    <w:rsid w:val="001519D5"/>
    <w:rsid w:val="00201026"/>
    <w:rsid w:val="00232554"/>
    <w:rsid w:val="002503C7"/>
    <w:rsid w:val="002F1C5D"/>
    <w:rsid w:val="002F7552"/>
    <w:rsid w:val="00402109"/>
    <w:rsid w:val="004A1FC9"/>
    <w:rsid w:val="004B7118"/>
    <w:rsid w:val="005115D5"/>
    <w:rsid w:val="00565C98"/>
    <w:rsid w:val="00594BB8"/>
    <w:rsid w:val="006C0CF4"/>
    <w:rsid w:val="007202CF"/>
    <w:rsid w:val="007241ED"/>
    <w:rsid w:val="00777457"/>
    <w:rsid w:val="007C0244"/>
    <w:rsid w:val="008533BC"/>
    <w:rsid w:val="008D2C62"/>
    <w:rsid w:val="008D6048"/>
    <w:rsid w:val="00906D85"/>
    <w:rsid w:val="0094634B"/>
    <w:rsid w:val="00947BB0"/>
    <w:rsid w:val="00964157"/>
    <w:rsid w:val="009723DB"/>
    <w:rsid w:val="009C3BA1"/>
    <w:rsid w:val="00A36928"/>
    <w:rsid w:val="00A3700D"/>
    <w:rsid w:val="00A7612D"/>
    <w:rsid w:val="00AB1470"/>
    <w:rsid w:val="00AF599D"/>
    <w:rsid w:val="00B70AA2"/>
    <w:rsid w:val="00B96BD6"/>
    <w:rsid w:val="00BD013E"/>
    <w:rsid w:val="00BE45AC"/>
    <w:rsid w:val="00C00824"/>
    <w:rsid w:val="00CB20B7"/>
    <w:rsid w:val="00CD3A15"/>
    <w:rsid w:val="00CF73AF"/>
    <w:rsid w:val="00D018ED"/>
    <w:rsid w:val="00D27256"/>
    <w:rsid w:val="00D570D3"/>
    <w:rsid w:val="00DC7837"/>
    <w:rsid w:val="00DE767D"/>
    <w:rsid w:val="00E15D20"/>
    <w:rsid w:val="00E32573"/>
    <w:rsid w:val="00E567CA"/>
    <w:rsid w:val="00E61933"/>
    <w:rsid w:val="00EC149F"/>
    <w:rsid w:val="00EE3FD2"/>
    <w:rsid w:val="00EF32FC"/>
    <w:rsid w:val="00F02BA7"/>
    <w:rsid w:val="00F927B2"/>
    <w:rsid w:val="00FA11C4"/>
    <w:rsid w:val="00FB1201"/>
    <w:rsid w:val="00FB24E0"/>
    <w:rsid w:val="00FF073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1D83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99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99F"/>
    <w:pPr>
      <w:ind w:left="2138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0F799F"/>
    <w:pPr>
      <w:ind w:left="862" w:firstLine="566"/>
    </w:pPr>
  </w:style>
  <w:style w:type="paragraph" w:customStyle="1" w:styleId="TableParagraph">
    <w:name w:val="Table Paragraph"/>
    <w:basedOn w:val="a"/>
    <w:uiPriority w:val="1"/>
    <w:qFormat/>
    <w:rsid w:val="000F799F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5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C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3C7"/>
    <w:rPr>
      <w:rFonts w:ascii="Times New Roman" w:eastAsia="Times New Roman" w:hAnsi="Times New Roman" w:cs="Times New Roman"/>
      <w:lang w:val="ru-RU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c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rsid w:val="002503C7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2503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2503C7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503C7"/>
    <w:pPr>
      <w:spacing w:after="100"/>
      <w:ind w:left="220"/>
    </w:p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DE767D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DE767D"/>
    <w:pPr>
      <w:autoSpaceDE/>
      <w:autoSpaceDN/>
    </w:pPr>
    <w:rPr>
      <w:sz w:val="24"/>
      <w:szCs w:val="24"/>
      <w:lang w:val="en-US" w:eastAsia="nl-NL"/>
    </w:rPr>
  </w:style>
  <w:style w:type="character" w:styleId="af0">
    <w:name w:val="page number"/>
    <w:rsid w:val="002325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-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5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069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EF96-0769-4C5A-BFBC-1ED72E55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3</cp:revision>
  <cp:lastPrinted>2023-01-18T14:02:00Z</cp:lastPrinted>
  <dcterms:created xsi:type="dcterms:W3CDTF">2025-06-26T11:47:00Z</dcterms:created>
  <dcterms:modified xsi:type="dcterms:W3CDTF">2025-07-17T07:37:00Z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